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1E8" w:rsidRPr="002D366A" w:rsidRDefault="008851E8" w:rsidP="002D366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образования, науки и молодежи Республики Крым</w:t>
      </w:r>
      <w:r>
        <w:rPr>
          <w:rFonts w:ascii="Times New Roman" w:hAnsi="Times New Roman"/>
          <w:sz w:val="28"/>
          <w:szCs w:val="28"/>
        </w:rPr>
        <w:br/>
        <w:t>ГБПОУ РК «Керченский политехнический колледж»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</w:r>
    </w:p>
    <w:p w:rsidR="008851E8" w:rsidRDefault="008851E8" w:rsidP="008851E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8" w:type="dxa"/>
        <w:tblLook w:val="04A0"/>
      </w:tblPr>
      <w:tblGrid>
        <w:gridCol w:w="5637"/>
        <w:gridCol w:w="3969"/>
      </w:tblGrid>
      <w:tr w:rsidR="002D366A" w:rsidRPr="009718C8" w:rsidTr="002D366A">
        <w:tc>
          <w:tcPr>
            <w:tcW w:w="5637" w:type="dxa"/>
          </w:tcPr>
          <w:p w:rsidR="002D366A" w:rsidRPr="009718C8" w:rsidRDefault="002D366A" w:rsidP="002D36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718C8">
              <w:rPr>
                <w:rFonts w:ascii="Times New Roman" w:hAnsi="Times New Roman"/>
                <w:sz w:val="24"/>
                <w:szCs w:val="24"/>
              </w:rPr>
              <w:t xml:space="preserve">Введено в действие </w:t>
            </w:r>
          </w:p>
          <w:p w:rsidR="002D366A" w:rsidRPr="009718C8" w:rsidRDefault="002D366A" w:rsidP="002D36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718C8">
              <w:rPr>
                <w:rFonts w:ascii="Times New Roman" w:hAnsi="Times New Roman"/>
                <w:sz w:val="24"/>
                <w:szCs w:val="24"/>
              </w:rPr>
              <w:t xml:space="preserve">приказом директора </w:t>
            </w:r>
          </w:p>
          <w:p w:rsidR="002D366A" w:rsidRPr="009718C8" w:rsidRDefault="002D366A" w:rsidP="002D36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718C8">
              <w:rPr>
                <w:rFonts w:ascii="Times New Roman" w:hAnsi="Times New Roman"/>
                <w:sz w:val="24"/>
                <w:szCs w:val="24"/>
              </w:rPr>
              <w:t>от «____» _________ 20____ г.</w:t>
            </w:r>
          </w:p>
          <w:p w:rsidR="002D366A" w:rsidRPr="009718C8" w:rsidRDefault="002D366A" w:rsidP="002D36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/>
                <w:sz w:val="24"/>
                <w:szCs w:val="24"/>
              </w:rPr>
              <w:t>№ ____________</w:t>
            </w:r>
          </w:p>
        </w:tc>
        <w:tc>
          <w:tcPr>
            <w:tcW w:w="3969" w:type="dxa"/>
          </w:tcPr>
          <w:p w:rsidR="002D366A" w:rsidRPr="00CF40C2" w:rsidRDefault="002D366A" w:rsidP="002D366A">
            <w:pPr>
              <w:rPr>
                <w:rFonts w:ascii="Times New Roman" w:hAnsi="Times New Roman"/>
                <w:sz w:val="28"/>
                <w:szCs w:val="28"/>
              </w:rPr>
            </w:pPr>
            <w:r w:rsidRPr="00CF40C2">
              <w:rPr>
                <w:rFonts w:ascii="Times New Roman" w:hAnsi="Times New Roman"/>
                <w:sz w:val="28"/>
                <w:szCs w:val="28"/>
              </w:rPr>
              <w:t>УТВЕРЖДАЮ</w:t>
            </w:r>
            <w:r w:rsidRPr="00CF40C2">
              <w:rPr>
                <w:rFonts w:ascii="Times New Roman" w:hAnsi="Times New Roman"/>
                <w:sz w:val="28"/>
                <w:szCs w:val="28"/>
              </w:rPr>
              <w:br/>
              <w:t xml:space="preserve">Директор </w:t>
            </w:r>
            <w:r w:rsidRPr="00CF40C2">
              <w:rPr>
                <w:rFonts w:ascii="Times New Roman" w:hAnsi="Times New Roman"/>
                <w:iCs/>
                <w:sz w:val="28"/>
                <w:szCs w:val="28"/>
              </w:rPr>
              <w:t>ГБПОУ РК «Керченский политехнический колледж</w:t>
            </w:r>
            <w:r w:rsidRPr="00CF40C2">
              <w:rPr>
                <w:rFonts w:ascii="Times New Roman" w:hAnsi="Times New Roman"/>
                <w:i/>
                <w:sz w:val="28"/>
                <w:szCs w:val="28"/>
              </w:rPr>
              <w:t>»</w:t>
            </w:r>
            <w:r w:rsidRPr="00CF40C2">
              <w:rPr>
                <w:rFonts w:ascii="Times New Roman" w:hAnsi="Times New Roman"/>
                <w:sz w:val="28"/>
                <w:szCs w:val="28"/>
              </w:rPr>
              <w:br/>
              <w:t>____________Д.В.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40C2">
              <w:rPr>
                <w:rFonts w:ascii="Times New Roman" w:hAnsi="Times New Roman"/>
                <w:sz w:val="28"/>
                <w:szCs w:val="28"/>
              </w:rPr>
              <w:t>Колесник</w:t>
            </w:r>
            <w:r w:rsidRPr="00CF40C2">
              <w:rPr>
                <w:rFonts w:ascii="Times New Roman" w:hAnsi="Times New Roman"/>
                <w:sz w:val="28"/>
                <w:szCs w:val="28"/>
              </w:rPr>
              <w:br/>
              <w:t>«______» _____________ 20_г.</w:t>
            </w:r>
          </w:p>
          <w:p w:rsidR="002D366A" w:rsidRPr="009718C8" w:rsidRDefault="002D366A" w:rsidP="002D36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</w:tbl>
    <w:p w:rsidR="008851E8" w:rsidRDefault="008851E8" w:rsidP="002D36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51E8" w:rsidRDefault="008851E8" w:rsidP="008851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51E8" w:rsidRDefault="008851E8" w:rsidP="008851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51E8" w:rsidRDefault="008851E8" w:rsidP="008851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51E8" w:rsidRDefault="008851E8" w:rsidP="008851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51E8" w:rsidRDefault="008851E8" w:rsidP="008851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366A" w:rsidRDefault="008851E8" w:rsidP="00885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>РАБОЧАЯ ПРОГРАММА</w:t>
      </w:r>
      <w:r>
        <w:rPr>
          <w:rFonts w:ascii="Times New Roman" w:hAnsi="Times New Roman"/>
          <w:b/>
          <w:bCs/>
          <w:sz w:val="27"/>
        </w:rPr>
        <w:t> </w:t>
      </w:r>
      <w:r>
        <w:rPr>
          <w:rFonts w:ascii="Times New Roman" w:hAnsi="Times New Roman"/>
          <w:b/>
          <w:bCs/>
          <w:sz w:val="27"/>
          <w:szCs w:val="27"/>
        </w:rPr>
        <w:t>УЧЕБНОЙ ПРАКТИКИ</w:t>
      </w:r>
    </w:p>
    <w:p w:rsidR="002D366A" w:rsidRDefault="002D366A" w:rsidP="002D366A">
      <w:pPr>
        <w:tabs>
          <w:tab w:val="left" w:pos="142"/>
        </w:tabs>
        <w:contextualSpacing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2D366A">
        <w:rPr>
          <w:rFonts w:ascii="Times New Roman" w:hAnsi="Times New Roman"/>
          <w:b/>
          <w:bCs/>
          <w:caps/>
          <w:sz w:val="28"/>
          <w:szCs w:val="28"/>
        </w:rPr>
        <w:t>ПМ.01. «</w:t>
      </w:r>
      <w:r>
        <w:rPr>
          <w:rFonts w:ascii="Times New Roman" w:hAnsi="Times New Roman"/>
          <w:b/>
          <w:bCs/>
          <w:caps/>
          <w:sz w:val="28"/>
          <w:szCs w:val="28"/>
        </w:rPr>
        <w:t>ОБЕСПЕЧЕНИЕ РЕАЛИЗАЦИИ ПРАВ ГРАЖДАН В СФЕРЕ ПЕНСИОННОГО ОБЕСПЕЧЕНИЯ И СОЦИАЛЬНОЙ ЗАЩИТЫ»</w:t>
      </w:r>
    </w:p>
    <w:p w:rsidR="008851E8" w:rsidRDefault="008851E8" w:rsidP="00885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eastAsia="Calibri" w:hAnsi="Times New Roman"/>
          <w:b/>
          <w:sz w:val="28"/>
          <w:szCs w:val="28"/>
        </w:rPr>
        <w:t>40.02.01 «Право и организация социального обеспечения»</w:t>
      </w:r>
    </w:p>
    <w:p w:rsidR="008851E8" w:rsidRDefault="008851E8" w:rsidP="008851E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</w:p>
    <w:p w:rsidR="008851E8" w:rsidRDefault="008851E8" w:rsidP="008851E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851E8" w:rsidRDefault="008851E8" w:rsidP="008851E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851E8" w:rsidRDefault="008851E8" w:rsidP="008851E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851E8" w:rsidRDefault="008851E8" w:rsidP="008851E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851E8" w:rsidRDefault="008851E8" w:rsidP="008851E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851E8" w:rsidRDefault="008851E8" w:rsidP="008851E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851E8" w:rsidRDefault="008851E8" w:rsidP="008851E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851E8" w:rsidRDefault="008851E8" w:rsidP="008851E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851E8" w:rsidRDefault="008851E8" w:rsidP="008851E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851E8" w:rsidRDefault="008851E8" w:rsidP="008851E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851E8" w:rsidRDefault="008851E8" w:rsidP="008851E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851E8" w:rsidRDefault="008851E8" w:rsidP="008851E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851E8" w:rsidRDefault="008851E8" w:rsidP="008851E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851E8" w:rsidRDefault="008851E8" w:rsidP="008851E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851E8" w:rsidRDefault="008851E8" w:rsidP="008851E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851E8" w:rsidRDefault="008851E8" w:rsidP="008851E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2D366A" w:rsidRDefault="002D366A" w:rsidP="002D36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366A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2D366A" w:rsidRDefault="002D366A" w:rsidP="002D36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366A" w:rsidRPr="00CF40C2" w:rsidRDefault="002D366A" w:rsidP="002D366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CF40C2">
        <w:rPr>
          <w:rFonts w:ascii="Times New Roman" w:hAnsi="Times New Roman"/>
          <w:sz w:val="28"/>
          <w:szCs w:val="28"/>
        </w:rPr>
        <w:lastRenderedPageBreak/>
        <w:t xml:space="preserve">Рабочая программа </w:t>
      </w:r>
      <w:r w:rsidRPr="006706A7">
        <w:rPr>
          <w:rFonts w:ascii="Times New Roman" w:hAnsi="Times New Roman"/>
          <w:sz w:val="28"/>
          <w:szCs w:val="28"/>
        </w:rPr>
        <w:t xml:space="preserve">учебной </w:t>
      </w:r>
      <w:r w:rsidRPr="00CF40C2">
        <w:rPr>
          <w:rFonts w:ascii="Times New Roman" w:hAnsi="Times New Roman"/>
          <w:sz w:val="28"/>
          <w:szCs w:val="28"/>
        </w:rPr>
        <w:t>практики разработана на основе:</w:t>
      </w:r>
    </w:p>
    <w:p w:rsidR="002D366A" w:rsidRPr="00CF40C2" w:rsidRDefault="002D366A" w:rsidP="002D3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F40C2">
        <w:rPr>
          <w:rFonts w:ascii="Times New Roman" w:hAnsi="Times New Roman"/>
          <w:sz w:val="28"/>
          <w:szCs w:val="28"/>
        </w:rPr>
        <w:t>-Приказа Министерства просвещения РФ от 05 августа 2020 г. № 885/390 «</w:t>
      </w:r>
      <w:r w:rsidRPr="00CF40C2">
        <w:rPr>
          <w:rFonts w:ascii="Times New Roman" w:hAnsi="Times New Roman"/>
          <w:sz w:val="28"/>
          <w:szCs w:val="28"/>
          <w:shd w:val="clear" w:color="auto" w:fill="FFFFFF"/>
        </w:rPr>
        <w:t>О практической подготовке обучающихся»</w:t>
      </w:r>
      <w:r w:rsidRPr="00CF40C2">
        <w:rPr>
          <w:rFonts w:ascii="Times New Roman" w:hAnsi="Times New Roman"/>
          <w:sz w:val="28"/>
          <w:szCs w:val="28"/>
        </w:rPr>
        <w:t xml:space="preserve"> (с изменениями);</w:t>
      </w:r>
    </w:p>
    <w:p w:rsidR="002D366A" w:rsidRPr="00CF40C2" w:rsidRDefault="002D366A" w:rsidP="002D3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F40C2">
        <w:rPr>
          <w:rFonts w:ascii="Times New Roman" w:hAnsi="Times New Roman"/>
          <w:sz w:val="28"/>
          <w:szCs w:val="28"/>
        </w:rPr>
        <w:t xml:space="preserve">-Федерального государственного образовательного стандарта среднего профессионального образования по специальности </w:t>
      </w:r>
      <w:r w:rsidRPr="008119AE">
        <w:rPr>
          <w:rFonts w:ascii="Times New Roman" w:hAnsi="Times New Roman"/>
          <w:sz w:val="28"/>
          <w:szCs w:val="28"/>
        </w:rPr>
        <w:t>40.02.01.Право и организация социального обеспечения, укрупненная группа 40.00.00 Юриспруденция</w:t>
      </w:r>
      <w:r w:rsidRPr="002D366A">
        <w:rPr>
          <w:rFonts w:ascii="Times New Roman" w:hAnsi="Times New Roman"/>
          <w:sz w:val="28"/>
          <w:szCs w:val="28"/>
        </w:rPr>
        <w:t xml:space="preserve"> </w:t>
      </w:r>
      <w:r w:rsidRPr="002D366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от 12 мая 2014 г. № 508;</w:t>
      </w:r>
    </w:p>
    <w:p w:rsidR="002D366A" w:rsidRDefault="002D366A" w:rsidP="002D3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F40C2">
        <w:rPr>
          <w:rFonts w:ascii="Times New Roman" w:hAnsi="Times New Roman"/>
          <w:sz w:val="28"/>
          <w:szCs w:val="28"/>
        </w:rPr>
        <w:t>-Положение об практической подготовки обучающихся, ГБПОУ РК «Керченский политехнический колледж»</w:t>
      </w:r>
    </w:p>
    <w:p w:rsidR="002D366A" w:rsidRPr="00930A24" w:rsidRDefault="002D366A" w:rsidP="002D3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30A24">
        <w:rPr>
          <w:rFonts w:ascii="Times New Roman" w:hAnsi="Times New Roman"/>
          <w:sz w:val="28"/>
          <w:szCs w:val="28"/>
        </w:rPr>
        <w:t xml:space="preserve">-Положение об организации и проведении </w:t>
      </w:r>
      <w:r w:rsidRPr="006644DC">
        <w:rPr>
          <w:rFonts w:ascii="Times New Roman" w:hAnsi="Times New Roman"/>
          <w:sz w:val="28"/>
          <w:szCs w:val="28"/>
        </w:rPr>
        <w:t>учебной практики</w:t>
      </w:r>
      <w:r w:rsidRPr="00930A24">
        <w:rPr>
          <w:rFonts w:ascii="Times New Roman" w:hAnsi="Times New Roman"/>
          <w:sz w:val="28"/>
          <w:szCs w:val="28"/>
        </w:rPr>
        <w:t xml:space="preserve"> обучающихся, осваивающих профессиональные программы специалистов среднего звена и программы подготовки квалифицированных рабочих, служащих среднего профессионального образования в ГБПОУ РК «Керченский политехнический колледж»;</w:t>
      </w:r>
    </w:p>
    <w:p w:rsidR="002D366A" w:rsidRPr="00CF40C2" w:rsidRDefault="002D366A" w:rsidP="002D366A">
      <w:pPr>
        <w:jc w:val="both"/>
        <w:rPr>
          <w:rFonts w:ascii="Times New Roman" w:hAnsi="Times New Roman"/>
          <w:sz w:val="28"/>
          <w:szCs w:val="28"/>
        </w:rPr>
      </w:pPr>
    </w:p>
    <w:p w:rsidR="002D366A" w:rsidRDefault="002D366A" w:rsidP="002D366A">
      <w:pPr>
        <w:jc w:val="both"/>
        <w:rPr>
          <w:rFonts w:ascii="Times New Roman" w:hAnsi="Times New Roman"/>
          <w:sz w:val="28"/>
          <w:szCs w:val="28"/>
        </w:rPr>
      </w:pPr>
      <w:r w:rsidRPr="00CF40C2">
        <w:rPr>
          <w:rFonts w:ascii="Times New Roman" w:hAnsi="Times New Roman"/>
          <w:sz w:val="28"/>
          <w:szCs w:val="28"/>
        </w:rPr>
        <w:t>Организация-разработчик: ГБПОУ РК «Керченский политехнический колледж»</w:t>
      </w:r>
    </w:p>
    <w:p w:rsidR="002D366A" w:rsidRDefault="002D366A" w:rsidP="002D36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Разработчики: Бережная Юлия Максимовна – преподаватель</w:t>
      </w:r>
    </w:p>
    <w:p w:rsidR="002D366A" w:rsidRDefault="002D366A" w:rsidP="008A0F1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Эксперт от работодателя: Кутузов</w:t>
      </w:r>
      <w:r w:rsidR="008A0F13">
        <w:rPr>
          <w:rFonts w:ascii="Times New Roman" w:hAnsi="Times New Roman"/>
          <w:sz w:val="28"/>
          <w:szCs w:val="28"/>
        </w:rPr>
        <w:t xml:space="preserve"> Вадим Валерьевич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57EC">
        <w:rPr>
          <w:rFonts w:ascii="Times New Roman" w:hAnsi="Times New Roman"/>
          <w:sz w:val="28"/>
          <w:szCs w:val="28"/>
        </w:rPr>
        <w:t>–</w:t>
      </w:r>
      <w:r w:rsidR="008A0F13" w:rsidRPr="008A0F13">
        <w:t xml:space="preserve"> </w:t>
      </w:r>
      <w:r w:rsidR="008A0F13" w:rsidRPr="008A0F13">
        <w:rPr>
          <w:rFonts w:ascii="Times New Roman" w:hAnsi="Times New Roman"/>
          <w:sz w:val="28"/>
          <w:szCs w:val="28"/>
        </w:rPr>
        <w:t>Директор ТО ГКУ «Центр</w:t>
      </w:r>
      <w:r w:rsidR="008A0F13">
        <w:rPr>
          <w:rFonts w:ascii="Times New Roman" w:hAnsi="Times New Roman"/>
          <w:sz w:val="28"/>
          <w:szCs w:val="28"/>
        </w:rPr>
        <w:t xml:space="preserve"> </w:t>
      </w:r>
      <w:r w:rsidR="008A0F13" w:rsidRPr="008A0F13">
        <w:rPr>
          <w:rFonts w:ascii="Times New Roman" w:hAnsi="Times New Roman"/>
          <w:sz w:val="28"/>
          <w:szCs w:val="28"/>
        </w:rPr>
        <w:t>Занятости населения» в г. Керчи</w:t>
      </w:r>
    </w:p>
    <w:tbl>
      <w:tblPr>
        <w:tblW w:w="0" w:type="auto"/>
        <w:tblLook w:val="04A0"/>
      </w:tblPr>
      <w:tblGrid>
        <w:gridCol w:w="4777"/>
        <w:gridCol w:w="4794"/>
      </w:tblGrid>
      <w:tr w:rsidR="002D366A" w:rsidRPr="00CC5C89" w:rsidTr="002D366A">
        <w:tc>
          <w:tcPr>
            <w:tcW w:w="4925" w:type="dxa"/>
            <w:shd w:val="clear" w:color="auto" w:fill="auto"/>
          </w:tcPr>
          <w:p w:rsidR="002D366A" w:rsidRPr="00CC5C89" w:rsidRDefault="002D366A" w:rsidP="008A0F13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C5C89">
              <w:rPr>
                <w:rFonts w:ascii="Times New Roman" w:hAnsi="Times New Roman"/>
                <w:bCs/>
                <w:iCs/>
                <w:sz w:val="24"/>
                <w:szCs w:val="24"/>
              </w:rPr>
              <w:t>Согласовано</w:t>
            </w:r>
          </w:p>
          <w:p w:rsidR="002D366A" w:rsidRPr="00CC5C89" w:rsidRDefault="002D366A" w:rsidP="008A0F13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C5C8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на заседании методического совета </w:t>
            </w:r>
          </w:p>
          <w:p w:rsidR="002D366A" w:rsidRPr="00CC5C89" w:rsidRDefault="002D366A" w:rsidP="008A0F13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C5C89">
              <w:rPr>
                <w:rFonts w:ascii="Times New Roman" w:hAnsi="Times New Roman"/>
                <w:bCs/>
                <w:iCs/>
                <w:sz w:val="24"/>
                <w:szCs w:val="24"/>
              </w:rPr>
              <w:t>ГБПОУ РК  «Керченский политехнический колледж»</w:t>
            </w:r>
          </w:p>
          <w:p w:rsidR="002D366A" w:rsidRPr="00CC5C89" w:rsidRDefault="002D366A" w:rsidP="008A0F13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C5C89">
              <w:rPr>
                <w:rFonts w:ascii="Times New Roman" w:hAnsi="Times New Roman"/>
                <w:bCs/>
                <w:iCs/>
                <w:sz w:val="24"/>
                <w:szCs w:val="24"/>
              </w:rPr>
              <w:t>Протокол №___ от «__»_____20__г.</w:t>
            </w:r>
          </w:p>
          <w:p w:rsidR="002D366A" w:rsidRPr="00CC5C89" w:rsidRDefault="002D366A" w:rsidP="008A0F13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C5C89">
              <w:rPr>
                <w:rFonts w:ascii="Times New Roman" w:hAnsi="Times New Roman"/>
                <w:bCs/>
                <w:iCs/>
                <w:sz w:val="24"/>
                <w:szCs w:val="24"/>
              </w:rPr>
              <w:t>Председатель  МС</w:t>
            </w:r>
          </w:p>
          <w:p w:rsidR="002D366A" w:rsidRPr="00CC5C89" w:rsidRDefault="002D366A" w:rsidP="008A0F13">
            <w:pPr>
              <w:shd w:val="clear" w:color="auto" w:fill="FFFFFF"/>
              <w:spacing w:after="0"/>
              <w:rPr>
                <w:rFonts w:ascii="Arial" w:hAnsi="Arial"/>
                <w:bCs/>
                <w:iCs/>
                <w:spacing w:val="64"/>
                <w:sz w:val="24"/>
                <w:szCs w:val="24"/>
              </w:rPr>
            </w:pPr>
            <w:r w:rsidRPr="00CC5C8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_______________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С.В. Казак</w:t>
            </w:r>
          </w:p>
          <w:p w:rsidR="002D366A" w:rsidRPr="00CC5C89" w:rsidRDefault="002D366A" w:rsidP="008A0F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6" w:type="dxa"/>
            <w:shd w:val="clear" w:color="auto" w:fill="auto"/>
          </w:tcPr>
          <w:p w:rsidR="002D366A" w:rsidRPr="00CC5C89" w:rsidRDefault="002D366A" w:rsidP="008A0F13">
            <w:pPr>
              <w:spacing w:after="0"/>
              <w:ind w:left="177"/>
              <w:rPr>
                <w:rFonts w:ascii="Times New Roman" w:hAnsi="Times New Roman"/>
                <w:sz w:val="24"/>
                <w:szCs w:val="24"/>
              </w:rPr>
            </w:pPr>
            <w:r w:rsidRPr="00CC5C89">
              <w:rPr>
                <w:rFonts w:ascii="Times New Roman" w:hAnsi="Times New Roman"/>
                <w:sz w:val="24"/>
                <w:szCs w:val="24"/>
              </w:rPr>
              <w:t xml:space="preserve">Рассмотрено и одобрено на заседании </w:t>
            </w:r>
          </w:p>
          <w:p w:rsidR="002D366A" w:rsidRPr="00CC5C89" w:rsidRDefault="002D366A" w:rsidP="008A0F13">
            <w:pPr>
              <w:spacing w:after="0"/>
              <w:ind w:left="177"/>
              <w:rPr>
                <w:rFonts w:ascii="Times New Roman" w:hAnsi="Times New Roman"/>
                <w:sz w:val="24"/>
                <w:szCs w:val="24"/>
              </w:rPr>
            </w:pPr>
            <w:r w:rsidRPr="00CC5C89">
              <w:rPr>
                <w:rFonts w:ascii="Times New Roman" w:hAnsi="Times New Roman"/>
                <w:sz w:val="24"/>
                <w:szCs w:val="24"/>
              </w:rPr>
              <w:t>предметной цикловой комиссии</w:t>
            </w:r>
          </w:p>
          <w:p w:rsidR="002D366A" w:rsidRPr="00CC5C89" w:rsidRDefault="002D366A" w:rsidP="008A0F13">
            <w:pPr>
              <w:spacing w:after="0"/>
              <w:ind w:left="177"/>
              <w:rPr>
                <w:rFonts w:ascii="Times New Roman" w:hAnsi="Times New Roman"/>
                <w:sz w:val="24"/>
                <w:szCs w:val="24"/>
              </w:rPr>
            </w:pPr>
            <w:r w:rsidRPr="008A0F13">
              <w:rPr>
                <w:rFonts w:ascii="Times New Roman" w:hAnsi="Times New Roman"/>
                <w:sz w:val="24"/>
                <w:szCs w:val="24"/>
              </w:rPr>
              <w:t>социально-экономических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C89">
              <w:rPr>
                <w:rFonts w:ascii="Times New Roman" w:hAnsi="Times New Roman"/>
                <w:sz w:val="24"/>
                <w:szCs w:val="24"/>
              </w:rPr>
              <w:t>дисциплин</w:t>
            </w:r>
          </w:p>
          <w:p w:rsidR="002D366A" w:rsidRPr="00CC5C89" w:rsidRDefault="002D366A" w:rsidP="008A0F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C89">
              <w:rPr>
                <w:rFonts w:ascii="Times New Roman" w:hAnsi="Times New Roman"/>
                <w:sz w:val="24"/>
                <w:szCs w:val="24"/>
              </w:rPr>
              <w:t xml:space="preserve">Протокол № ______ </w:t>
            </w:r>
          </w:p>
          <w:p w:rsidR="002D366A" w:rsidRPr="00CC5C89" w:rsidRDefault="002D366A" w:rsidP="008A0F13">
            <w:pPr>
              <w:spacing w:after="0"/>
              <w:ind w:left="177"/>
              <w:rPr>
                <w:rFonts w:ascii="Times New Roman" w:hAnsi="Times New Roman"/>
                <w:sz w:val="24"/>
                <w:szCs w:val="24"/>
              </w:rPr>
            </w:pPr>
            <w:r w:rsidRPr="00CC5C89">
              <w:rPr>
                <w:rFonts w:ascii="Times New Roman" w:hAnsi="Times New Roman"/>
                <w:sz w:val="24"/>
                <w:szCs w:val="24"/>
              </w:rPr>
              <w:t>от «____» _____________ 20____ г.</w:t>
            </w:r>
          </w:p>
          <w:p w:rsidR="002D366A" w:rsidRPr="00CC5C89" w:rsidRDefault="002D366A" w:rsidP="008A0F13">
            <w:pPr>
              <w:spacing w:after="0"/>
              <w:ind w:left="177"/>
              <w:rPr>
                <w:rFonts w:ascii="Times New Roman" w:hAnsi="Times New Roman"/>
                <w:sz w:val="24"/>
                <w:szCs w:val="24"/>
              </w:rPr>
            </w:pPr>
            <w:r w:rsidRPr="00CC5C89">
              <w:rPr>
                <w:rFonts w:ascii="Times New Roman" w:hAnsi="Times New Roman"/>
                <w:sz w:val="24"/>
                <w:szCs w:val="24"/>
              </w:rPr>
              <w:t>Председатель ПЦК ________________</w:t>
            </w:r>
          </w:p>
          <w:p w:rsidR="002D366A" w:rsidRPr="00CC5C89" w:rsidRDefault="002D366A" w:rsidP="008A0F13">
            <w:pPr>
              <w:spacing w:after="0"/>
              <w:ind w:left="1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C89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8A0F13">
              <w:rPr>
                <w:rFonts w:ascii="Times New Roman" w:hAnsi="Times New Roman"/>
                <w:sz w:val="24"/>
                <w:szCs w:val="24"/>
              </w:rPr>
              <w:t xml:space="preserve">                             Е.В. Рахматулина</w:t>
            </w:r>
            <w:r w:rsidRPr="00CC5C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D366A" w:rsidRPr="00CC5C89" w:rsidTr="002D366A">
        <w:trPr>
          <w:trHeight w:val="1393"/>
        </w:trPr>
        <w:tc>
          <w:tcPr>
            <w:tcW w:w="4925" w:type="dxa"/>
            <w:shd w:val="clear" w:color="auto" w:fill="auto"/>
          </w:tcPr>
          <w:p w:rsidR="002D366A" w:rsidRPr="00CC5C89" w:rsidRDefault="002D366A" w:rsidP="002D366A">
            <w:pPr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C5C8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Согласовано </w:t>
            </w:r>
          </w:p>
          <w:p w:rsidR="002D366A" w:rsidRPr="00CC5C89" w:rsidRDefault="002D366A" w:rsidP="002D366A">
            <w:pPr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C5C89">
              <w:rPr>
                <w:rFonts w:ascii="Times New Roman" w:hAnsi="Times New Roman"/>
                <w:bCs/>
                <w:iCs/>
                <w:sz w:val="24"/>
                <w:szCs w:val="24"/>
              </w:rPr>
              <w:t>Зам.директора по УПР</w:t>
            </w:r>
          </w:p>
          <w:p w:rsidR="002D366A" w:rsidRPr="00CC5C89" w:rsidRDefault="002D366A" w:rsidP="002D366A">
            <w:pPr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C5C8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______________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С.Ю. Письменная</w:t>
            </w:r>
          </w:p>
          <w:p w:rsidR="002D366A" w:rsidRPr="00CC5C89" w:rsidRDefault="002D366A" w:rsidP="002D36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C89">
              <w:rPr>
                <w:rFonts w:ascii="Times New Roman" w:hAnsi="Times New Roman"/>
                <w:bCs/>
                <w:iCs/>
                <w:sz w:val="24"/>
                <w:szCs w:val="24"/>
              </w:rPr>
              <w:t>«__»_____20__г.</w:t>
            </w:r>
          </w:p>
        </w:tc>
        <w:tc>
          <w:tcPr>
            <w:tcW w:w="4926" w:type="dxa"/>
            <w:shd w:val="clear" w:color="auto" w:fill="auto"/>
          </w:tcPr>
          <w:p w:rsidR="002D366A" w:rsidRPr="00CC5C89" w:rsidRDefault="002D366A" w:rsidP="002D36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/>
                <w:caps/>
                <w:sz w:val="24"/>
                <w:szCs w:val="24"/>
              </w:rPr>
            </w:pPr>
            <w:r w:rsidRPr="00CC5C89">
              <w:rPr>
                <w:rFonts w:ascii="Times New Roman" w:hAnsi="Times New Roman"/>
                <w:caps/>
                <w:sz w:val="24"/>
                <w:szCs w:val="24"/>
              </w:rPr>
              <w:t>Согласовано</w:t>
            </w:r>
          </w:p>
          <w:p w:rsidR="008A0F13" w:rsidRPr="008A0F13" w:rsidRDefault="008A0F13" w:rsidP="002D36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/>
                <w:sz w:val="24"/>
                <w:szCs w:val="24"/>
              </w:rPr>
            </w:pPr>
            <w:r w:rsidRPr="008A0F13">
              <w:rPr>
                <w:rFonts w:ascii="Times New Roman" w:hAnsi="Times New Roman"/>
                <w:sz w:val="24"/>
                <w:szCs w:val="24"/>
              </w:rPr>
              <w:t>Директор ТО ГКУ «Центр Занятости населения» в г.Керчь</w:t>
            </w:r>
          </w:p>
          <w:p w:rsidR="002D366A" w:rsidRPr="008A0F13" w:rsidRDefault="008A0F13" w:rsidP="002D36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/>
                <w:sz w:val="24"/>
                <w:szCs w:val="24"/>
              </w:rPr>
            </w:pPr>
            <w:r w:rsidRPr="008A0F13">
              <w:rPr>
                <w:rFonts w:ascii="Times New Roman" w:hAnsi="Times New Roman"/>
                <w:sz w:val="24"/>
                <w:szCs w:val="24"/>
              </w:rPr>
              <w:t>Д</w:t>
            </w:r>
            <w:r w:rsidR="002D366A" w:rsidRPr="008A0F13">
              <w:rPr>
                <w:rFonts w:ascii="Times New Roman" w:hAnsi="Times New Roman"/>
                <w:sz w:val="24"/>
                <w:szCs w:val="24"/>
              </w:rPr>
              <w:t>иректор</w:t>
            </w:r>
          </w:p>
          <w:p w:rsidR="002D366A" w:rsidRPr="00CC5C89" w:rsidRDefault="002D366A" w:rsidP="002D36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/>
                <w:caps/>
                <w:sz w:val="24"/>
                <w:szCs w:val="24"/>
              </w:rPr>
            </w:pPr>
            <w:r w:rsidRPr="00930A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C89">
              <w:rPr>
                <w:rFonts w:ascii="Times New Roman" w:hAnsi="Times New Roman"/>
                <w:caps/>
                <w:sz w:val="24"/>
                <w:szCs w:val="24"/>
              </w:rPr>
              <w:t xml:space="preserve">________________ </w:t>
            </w:r>
            <w:r w:rsidR="008A0F13" w:rsidRPr="008A0F13">
              <w:rPr>
                <w:rFonts w:ascii="Times New Roman" w:hAnsi="Times New Roman"/>
                <w:caps/>
                <w:sz w:val="24"/>
                <w:szCs w:val="24"/>
              </w:rPr>
              <w:t>в.в</w:t>
            </w:r>
            <w:r w:rsidRPr="008A0F13">
              <w:rPr>
                <w:rFonts w:ascii="Times New Roman" w:hAnsi="Times New Roman"/>
                <w:caps/>
                <w:sz w:val="24"/>
                <w:szCs w:val="24"/>
              </w:rPr>
              <w:t xml:space="preserve">. </w:t>
            </w:r>
            <w:r w:rsidR="008A0F13">
              <w:rPr>
                <w:rFonts w:ascii="Times New Roman" w:hAnsi="Times New Roman"/>
                <w:bCs/>
                <w:iCs/>
                <w:sz w:val="24"/>
                <w:szCs w:val="24"/>
              </w:rPr>
              <w:t>Кутузов</w:t>
            </w:r>
          </w:p>
          <w:p w:rsidR="002D366A" w:rsidRPr="00CC5C89" w:rsidRDefault="002D366A" w:rsidP="002D36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/>
                <w:sz w:val="24"/>
                <w:szCs w:val="24"/>
              </w:rPr>
            </w:pPr>
            <w:r w:rsidRPr="00CC5C89">
              <w:rPr>
                <w:rFonts w:ascii="Times New Roman" w:hAnsi="Times New Roman"/>
                <w:bCs/>
                <w:iCs/>
                <w:sz w:val="24"/>
                <w:szCs w:val="24"/>
              </w:rPr>
              <w:t>«__»_____20__г.</w:t>
            </w:r>
          </w:p>
          <w:p w:rsidR="002D366A" w:rsidRPr="00CC5C89" w:rsidRDefault="002D366A" w:rsidP="002D366A">
            <w:pPr>
              <w:ind w:left="17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51E8" w:rsidRDefault="008851E8" w:rsidP="008A0F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8851E8" w:rsidRDefault="008851E8" w:rsidP="008851E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031" w:type="dxa"/>
        <w:tblLook w:val="04A0"/>
      </w:tblPr>
      <w:tblGrid>
        <w:gridCol w:w="817"/>
        <w:gridCol w:w="7655"/>
        <w:gridCol w:w="1559"/>
      </w:tblGrid>
      <w:tr w:rsidR="008851E8" w:rsidTr="001C6D95">
        <w:tc>
          <w:tcPr>
            <w:tcW w:w="817" w:type="dxa"/>
          </w:tcPr>
          <w:p w:rsidR="008851E8" w:rsidRDefault="008851E8" w:rsidP="001C6D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655" w:type="dxa"/>
          </w:tcPr>
          <w:p w:rsidR="008851E8" w:rsidRDefault="008851E8" w:rsidP="001C6D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hideMark/>
          </w:tcPr>
          <w:p w:rsidR="008851E8" w:rsidRDefault="008851E8" w:rsidP="001C6D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Стр.</w:t>
            </w:r>
          </w:p>
          <w:p w:rsidR="008851E8" w:rsidRPr="00803379" w:rsidRDefault="008851E8" w:rsidP="001C6D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851E8" w:rsidTr="001C6D95">
        <w:tc>
          <w:tcPr>
            <w:tcW w:w="817" w:type="dxa"/>
            <w:hideMark/>
          </w:tcPr>
          <w:p w:rsidR="008851E8" w:rsidRDefault="008851E8" w:rsidP="001C6D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655" w:type="dxa"/>
            <w:hideMark/>
          </w:tcPr>
          <w:p w:rsidR="008851E8" w:rsidRDefault="008851E8" w:rsidP="001C6D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Паспорт рабочей программы учебной практики                                                            </w:t>
            </w:r>
          </w:p>
        </w:tc>
        <w:tc>
          <w:tcPr>
            <w:tcW w:w="1559" w:type="dxa"/>
            <w:hideMark/>
          </w:tcPr>
          <w:p w:rsidR="008851E8" w:rsidRDefault="00803379" w:rsidP="001C6D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8851E8" w:rsidTr="001C6D95">
        <w:tc>
          <w:tcPr>
            <w:tcW w:w="817" w:type="dxa"/>
            <w:hideMark/>
          </w:tcPr>
          <w:p w:rsidR="008851E8" w:rsidRDefault="008851E8" w:rsidP="001C6D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655" w:type="dxa"/>
            <w:hideMark/>
          </w:tcPr>
          <w:p w:rsidR="008851E8" w:rsidRDefault="008851E8" w:rsidP="001C6D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Результаты освоения программы учебной практики                       </w:t>
            </w:r>
          </w:p>
        </w:tc>
        <w:tc>
          <w:tcPr>
            <w:tcW w:w="1559" w:type="dxa"/>
            <w:hideMark/>
          </w:tcPr>
          <w:p w:rsidR="008851E8" w:rsidRPr="00803379" w:rsidRDefault="00803379" w:rsidP="001C6D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</w:tr>
      <w:tr w:rsidR="008851E8" w:rsidTr="001C6D95">
        <w:tc>
          <w:tcPr>
            <w:tcW w:w="817" w:type="dxa"/>
            <w:hideMark/>
          </w:tcPr>
          <w:p w:rsidR="008851E8" w:rsidRDefault="008851E8" w:rsidP="001C6D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655" w:type="dxa"/>
            <w:hideMark/>
          </w:tcPr>
          <w:p w:rsidR="008851E8" w:rsidRDefault="008851E8" w:rsidP="001C6D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Тематический план и содержание учебной практики</w:t>
            </w:r>
          </w:p>
        </w:tc>
        <w:tc>
          <w:tcPr>
            <w:tcW w:w="1559" w:type="dxa"/>
          </w:tcPr>
          <w:p w:rsidR="008851E8" w:rsidRDefault="00803379" w:rsidP="001C6D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11</w:t>
            </w:r>
          </w:p>
        </w:tc>
      </w:tr>
      <w:tr w:rsidR="008851E8" w:rsidTr="001C6D95">
        <w:tc>
          <w:tcPr>
            <w:tcW w:w="817" w:type="dxa"/>
            <w:hideMark/>
          </w:tcPr>
          <w:p w:rsidR="008851E8" w:rsidRDefault="008851E8" w:rsidP="001C6D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655" w:type="dxa"/>
            <w:hideMark/>
          </w:tcPr>
          <w:p w:rsidR="008851E8" w:rsidRDefault="008851E8" w:rsidP="001C6D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Условия реализации рабочей программы учебной практики</w:t>
            </w:r>
          </w:p>
        </w:tc>
        <w:tc>
          <w:tcPr>
            <w:tcW w:w="1559" w:type="dxa"/>
            <w:hideMark/>
          </w:tcPr>
          <w:p w:rsidR="008851E8" w:rsidRPr="00803379" w:rsidRDefault="00803379" w:rsidP="001C6D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16</w:t>
            </w:r>
          </w:p>
        </w:tc>
      </w:tr>
      <w:tr w:rsidR="008851E8" w:rsidTr="001C6D95">
        <w:tc>
          <w:tcPr>
            <w:tcW w:w="817" w:type="dxa"/>
            <w:hideMark/>
          </w:tcPr>
          <w:p w:rsidR="008851E8" w:rsidRDefault="008851E8" w:rsidP="001C6D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655" w:type="dxa"/>
            <w:hideMark/>
          </w:tcPr>
          <w:p w:rsidR="008851E8" w:rsidRDefault="008851E8" w:rsidP="001C6D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Контроль и оценка результатов освоения программы учебной практики</w:t>
            </w:r>
          </w:p>
        </w:tc>
        <w:tc>
          <w:tcPr>
            <w:tcW w:w="1559" w:type="dxa"/>
            <w:hideMark/>
          </w:tcPr>
          <w:p w:rsidR="008851E8" w:rsidRDefault="00803379" w:rsidP="001C6D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18</w:t>
            </w:r>
          </w:p>
        </w:tc>
      </w:tr>
    </w:tbl>
    <w:p w:rsidR="008851E8" w:rsidRDefault="008851E8" w:rsidP="008851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51E8" w:rsidRDefault="008851E8" w:rsidP="008851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b/>
          <w:bCs/>
          <w:sz w:val="28"/>
          <w:szCs w:val="28"/>
        </w:rPr>
        <w:lastRenderedPageBreak/>
        <w:t>1. ПАСПОРТ  РАБОЧЕЙ ПРОГРАММЫ УЧЕБНОЙ ПРАКТИКИ</w:t>
      </w:r>
    </w:p>
    <w:p w:rsidR="008851E8" w:rsidRDefault="008851E8" w:rsidP="008851E8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8851E8" w:rsidRDefault="008851E8" w:rsidP="008851E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1.1. Область применения программы</w:t>
      </w:r>
      <w:r>
        <w:rPr>
          <w:rFonts w:ascii="Times New Roman" w:hAnsi="Times New Roman"/>
          <w:sz w:val="28"/>
          <w:szCs w:val="28"/>
        </w:rPr>
        <w:t>:</w:t>
      </w:r>
    </w:p>
    <w:p w:rsidR="008851E8" w:rsidRPr="008B068C" w:rsidRDefault="008851E8" w:rsidP="008851E8">
      <w:pPr>
        <w:pStyle w:val="ConsPlusNormal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Рабочая программа учебной практики является частью программы подготовки специалистов среднего звена в соответствии с ФГОС СПО по специальности </w:t>
      </w:r>
      <w:r w:rsidRPr="008119AE">
        <w:rPr>
          <w:sz w:val="28"/>
          <w:szCs w:val="28"/>
        </w:rPr>
        <w:t>40.02.01.Право и организация социального обеспечения, укрупненна</w:t>
      </w:r>
      <w:r>
        <w:rPr>
          <w:sz w:val="28"/>
          <w:szCs w:val="28"/>
        </w:rPr>
        <w:t>я группа 40.00.00 Юриспруденция</w:t>
      </w:r>
      <w:r w:rsidR="008A0F13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 освоения квалификаций: юрист и основных  видов  деятельности (ВД): Участие в о</w:t>
      </w:r>
      <w:r w:rsidRPr="008851E8">
        <w:rPr>
          <w:sz w:val="28"/>
          <w:szCs w:val="28"/>
        </w:rPr>
        <w:t>беспечении реализации прав граждан в сфере пенсионного обеспечения и социальной защиты</w:t>
      </w:r>
      <w:r>
        <w:rPr>
          <w:sz w:val="28"/>
          <w:szCs w:val="28"/>
        </w:rPr>
        <w:t>.</w:t>
      </w:r>
    </w:p>
    <w:p w:rsidR="008851E8" w:rsidRPr="008B068C" w:rsidRDefault="008851E8" w:rsidP="00885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</w:pPr>
    </w:p>
    <w:p w:rsidR="008851E8" w:rsidRDefault="008851E8" w:rsidP="008851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1.2.Место проведения учебной практики в структуре основной профессиональной образовательной программы</w:t>
      </w:r>
      <w:r>
        <w:rPr>
          <w:rFonts w:ascii="Times New Roman" w:hAnsi="Times New Roman"/>
          <w:sz w:val="28"/>
          <w:szCs w:val="28"/>
        </w:rPr>
        <w:t>: профессиональный учебный цикл</w:t>
      </w:r>
    </w:p>
    <w:p w:rsidR="008851E8" w:rsidRDefault="008851E8" w:rsidP="008851E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851E8" w:rsidRDefault="008851E8" w:rsidP="008851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1.3. Цели и задачи учебной практики: </w:t>
      </w:r>
      <w:r>
        <w:rPr>
          <w:rFonts w:ascii="Times New Roman" w:hAnsi="Times New Roman"/>
          <w:sz w:val="28"/>
          <w:szCs w:val="28"/>
        </w:rPr>
        <w:t> </w:t>
      </w:r>
    </w:p>
    <w:p w:rsidR="008851E8" w:rsidRDefault="008851E8" w:rsidP="00885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у обучающихся умений и приобретение первоначального практического опыта в рамках профессиональных модулей ППССЗ по основным видам деятельности для последующего освоения ими общих и 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профессиональных компетенций по</w:t>
      </w:r>
      <w:r>
        <w:rPr>
          <w:rFonts w:ascii="Times New Roman" w:hAnsi="Times New Roman"/>
          <w:sz w:val="28"/>
          <w:szCs w:val="28"/>
        </w:rPr>
        <w:t xml:space="preserve"> избранной специальности </w:t>
      </w:r>
      <w:r w:rsidRPr="008119AE">
        <w:rPr>
          <w:rFonts w:ascii="Times New Roman" w:hAnsi="Times New Roman"/>
          <w:sz w:val="28"/>
          <w:szCs w:val="28"/>
        </w:rPr>
        <w:t>40.02.01.Право и организация социального обеспечения</w:t>
      </w:r>
      <w:r>
        <w:rPr>
          <w:rFonts w:ascii="Times New Roman" w:hAnsi="Times New Roman"/>
          <w:sz w:val="28"/>
          <w:szCs w:val="28"/>
        </w:rPr>
        <w:t>.</w:t>
      </w:r>
    </w:p>
    <w:p w:rsidR="008A0F13" w:rsidRPr="003213FD" w:rsidRDefault="008A0F13" w:rsidP="008A0F13">
      <w:pPr>
        <w:shd w:val="clear" w:color="auto" w:fill="FFFFFF"/>
        <w:spacing w:after="0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616D18">
        <w:rPr>
          <w:rFonts w:ascii="Times New Roman" w:hAnsi="Times New Roman"/>
          <w:b/>
          <w:bCs/>
          <w:color w:val="1A1A1A"/>
          <w:sz w:val="28"/>
          <w:szCs w:val="28"/>
        </w:rPr>
        <w:t>1.</w:t>
      </w:r>
      <w:r w:rsidRPr="003213FD">
        <w:rPr>
          <w:rFonts w:ascii="Times New Roman" w:hAnsi="Times New Roman"/>
          <w:b/>
          <w:bCs/>
          <w:sz w:val="28"/>
          <w:szCs w:val="28"/>
        </w:rPr>
        <w:t>4. Количество часов на освоение рабочей программы учебной</w:t>
      </w:r>
    </w:p>
    <w:p w:rsidR="008A0F13" w:rsidRPr="003213FD" w:rsidRDefault="008A0F13" w:rsidP="008A0F13">
      <w:pPr>
        <w:shd w:val="clear" w:color="auto" w:fill="FFFFFF"/>
        <w:spacing w:after="0"/>
        <w:rPr>
          <w:rFonts w:ascii="Times New Roman" w:hAnsi="Times New Roman"/>
          <w:b/>
          <w:bCs/>
          <w:sz w:val="28"/>
          <w:szCs w:val="28"/>
        </w:rPr>
      </w:pPr>
      <w:r w:rsidRPr="003213FD">
        <w:rPr>
          <w:rFonts w:ascii="Times New Roman" w:hAnsi="Times New Roman"/>
          <w:b/>
          <w:bCs/>
          <w:sz w:val="28"/>
          <w:szCs w:val="28"/>
        </w:rPr>
        <w:t xml:space="preserve">(производственной) практики: </w:t>
      </w:r>
      <w:r w:rsidRPr="008A0F13">
        <w:rPr>
          <w:rFonts w:ascii="Times New Roman" w:hAnsi="Times New Roman"/>
          <w:sz w:val="28"/>
          <w:szCs w:val="28"/>
        </w:rPr>
        <w:t>108 часов.</w:t>
      </w:r>
      <w:r w:rsidRPr="003213FD">
        <w:rPr>
          <w:rFonts w:ascii="Times New Roman" w:hAnsi="Times New Roman"/>
          <w:sz w:val="28"/>
          <w:szCs w:val="28"/>
        </w:rPr>
        <w:t xml:space="preserve"> </w:t>
      </w:r>
    </w:p>
    <w:p w:rsidR="008A0F13" w:rsidRPr="008A0F13" w:rsidRDefault="008A0F13" w:rsidP="008A0F13">
      <w:pPr>
        <w:shd w:val="clear" w:color="auto" w:fill="FFFFFF"/>
        <w:ind w:firstLine="567"/>
        <w:rPr>
          <w:rFonts w:ascii="Times New Roman" w:hAnsi="Times New Roman"/>
          <w:color w:val="1A1A1A"/>
          <w:sz w:val="28"/>
          <w:szCs w:val="28"/>
        </w:rPr>
      </w:pPr>
      <w:r w:rsidRPr="00616D18">
        <w:rPr>
          <w:rFonts w:ascii="Times New Roman" w:hAnsi="Times New Roman"/>
          <w:color w:val="1A1A1A"/>
          <w:sz w:val="28"/>
          <w:szCs w:val="28"/>
        </w:rPr>
        <w:t>Практика в полном объеме</w:t>
      </w:r>
      <w:r>
        <w:rPr>
          <w:rFonts w:ascii="Times New Roman" w:hAnsi="Times New Roman"/>
          <w:color w:val="1A1A1A"/>
          <w:sz w:val="28"/>
          <w:szCs w:val="28"/>
        </w:rPr>
        <w:t xml:space="preserve"> </w:t>
      </w:r>
      <w:r w:rsidRPr="00616D18">
        <w:rPr>
          <w:rFonts w:ascii="Times New Roman" w:hAnsi="Times New Roman"/>
          <w:color w:val="1A1A1A"/>
          <w:sz w:val="28"/>
          <w:szCs w:val="28"/>
        </w:rPr>
        <w:t>реализу</w:t>
      </w:r>
      <w:r w:rsidR="00803379">
        <w:rPr>
          <w:rFonts w:ascii="Times New Roman" w:hAnsi="Times New Roman"/>
          <w:color w:val="1A1A1A"/>
          <w:sz w:val="28"/>
          <w:szCs w:val="28"/>
        </w:rPr>
        <w:t xml:space="preserve">ется в форме практической </w:t>
      </w:r>
      <w:r w:rsidRPr="00616D18">
        <w:rPr>
          <w:rFonts w:ascii="Times New Roman" w:hAnsi="Times New Roman"/>
          <w:color w:val="1A1A1A"/>
          <w:sz w:val="28"/>
          <w:szCs w:val="28"/>
        </w:rPr>
        <w:t>подготовки.</w:t>
      </w:r>
    </w:p>
    <w:p w:rsidR="008A0F13" w:rsidRPr="00616D18" w:rsidRDefault="008A0F13" w:rsidP="008A0F13">
      <w:pPr>
        <w:shd w:val="clear" w:color="auto" w:fill="FFFFFF"/>
        <w:ind w:firstLine="709"/>
        <w:rPr>
          <w:rFonts w:ascii="Times New Roman" w:hAnsi="Times New Roman"/>
          <w:color w:val="1A1A1A"/>
          <w:sz w:val="28"/>
          <w:szCs w:val="28"/>
        </w:rPr>
      </w:pPr>
      <w:r w:rsidRPr="00616D18">
        <w:rPr>
          <w:rFonts w:ascii="Times New Roman" w:hAnsi="Times New Roman"/>
          <w:b/>
          <w:bCs/>
          <w:color w:val="1A1A1A"/>
          <w:sz w:val="28"/>
          <w:szCs w:val="28"/>
        </w:rPr>
        <w:t>1.</w:t>
      </w:r>
      <w:r>
        <w:rPr>
          <w:rFonts w:ascii="Times New Roman" w:hAnsi="Times New Roman"/>
          <w:b/>
          <w:bCs/>
          <w:color w:val="1A1A1A"/>
          <w:sz w:val="28"/>
          <w:szCs w:val="28"/>
        </w:rPr>
        <w:t>5</w:t>
      </w:r>
      <w:r w:rsidRPr="00616D18">
        <w:rPr>
          <w:rFonts w:ascii="Times New Roman" w:hAnsi="Times New Roman"/>
          <w:b/>
          <w:bCs/>
          <w:color w:val="1A1A1A"/>
          <w:sz w:val="28"/>
          <w:szCs w:val="28"/>
        </w:rPr>
        <w:t>. Форма аттестации</w:t>
      </w:r>
      <w:r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Pr="00C057EC">
        <w:rPr>
          <w:rFonts w:ascii="Times New Roman" w:hAnsi="Times New Roman"/>
          <w:color w:val="1A1A1A"/>
          <w:sz w:val="28"/>
          <w:szCs w:val="28"/>
        </w:rPr>
        <w:t>дифференцированный зачет</w:t>
      </w:r>
    </w:p>
    <w:p w:rsidR="008A0F13" w:rsidRDefault="008A0F13" w:rsidP="00885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i/>
          <w:sz w:val="28"/>
          <w:szCs w:val="28"/>
          <w:vertAlign w:val="superscript"/>
        </w:rPr>
      </w:pPr>
    </w:p>
    <w:p w:rsidR="008851E8" w:rsidRDefault="008851E8" w:rsidP="008851E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Arial" w:hAnsi="Arial" w:cs="Arial"/>
          <w:bCs/>
          <w:iCs/>
          <w:spacing w:val="64"/>
          <w:sz w:val="24"/>
          <w:szCs w:val="24"/>
        </w:rPr>
        <w:br w:type="page"/>
      </w:r>
      <w:r>
        <w:rPr>
          <w:rFonts w:ascii="Times New Roman" w:hAnsi="Times New Roman"/>
          <w:b/>
          <w:bCs/>
          <w:sz w:val="28"/>
          <w:szCs w:val="28"/>
        </w:rPr>
        <w:lastRenderedPageBreak/>
        <w:t>2. РЕЗУЛЬТАТЫ ОСВОЕНИЯ РАБОЧЕЙ ПРОГРАММЫ</w:t>
      </w:r>
    </w:p>
    <w:p w:rsidR="008851E8" w:rsidRDefault="008851E8" w:rsidP="008851E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УЧЕБНОЙ ПРАКТИКИ</w:t>
      </w:r>
    </w:p>
    <w:p w:rsidR="008851E8" w:rsidRDefault="008851E8" w:rsidP="008851E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1E8" w:rsidRDefault="008851E8" w:rsidP="008851E8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2.1. Требования к результатам освоения учебной практики.</w:t>
      </w:r>
    </w:p>
    <w:p w:rsidR="008A0F13" w:rsidRPr="00D420E3" w:rsidRDefault="008A0F13" w:rsidP="008A0F13">
      <w:pPr>
        <w:pStyle w:val="ConsPlusNormal"/>
        <w:ind w:firstLine="708"/>
        <w:jc w:val="both"/>
        <w:rPr>
          <w:sz w:val="28"/>
          <w:szCs w:val="28"/>
          <w:lang w:eastAsia="en-US"/>
        </w:rPr>
      </w:pPr>
      <w:r w:rsidRPr="00D420E3">
        <w:rPr>
          <w:sz w:val="28"/>
          <w:szCs w:val="28"/>
        </w:rPr>
        <w:t xml:space="preserve">В результате прохождения </w:t>
      </w:r>
      <w:r w:rsidRPr="00A2373B">
        <w:rPr>
          <w:sz w:val="28"/>
          <w:szCs w:val="28"/>
        </w:rPr>
        <w:t>учебной</w:t>
      </w:r>
      <w:r w:rsidRPr="00D420E3">
        <w:rPr>
          <w:sz w:val="28"/>
          <w:szCs w:val="28"/>
        </w:rPr>
        <w:t xml:space="preserve"> практики по </w:t>
      </w:r>
      <w:r>
        <w:rPr>
          <w:sz w:val="28"/>
          <w:szCs w:val="28"/>
        </w:rPr>
        <w:t xml:space="preserve">специальности </w:t>
      </w:r>
      <w:r w:rsidRPr="008119AE">
        <w:rPr>
          <w:sz w:val="28"/>
          <w:szCs w:val="28"/>
        </w:rPr>
        <w:t>40.02.01.Право и организация социального обеспечения, укрупненна</w:t>
      </w:r>
      <w:r>
        <w:rPr>
          <w:sz w:val="28"/>
          <w:szCs w:val="28"/>
        </w:rPr>
        <w:t>я группа 40.00.00 Юриспруденция в части освоения квалификаций: юрист и основных  видов  деятельности (ВД): Участие в о</w:t>
      </w:r>
      <w:r w:rsidRPr="008851E8">
        <w:rPr>
          <w:sz w:val="28"/>
          <w:szCs w:val="28"/>
        </w:rPr>
        <w:t>беспечении реализации прав граждан в сфере пенсионного обеспечения и социальной защиты</w:t>
      </w:r>
      <w:r w:rsidRPr="00D420E3">
        <w:rPr>
          <w:sz w:val="28"/>
          <w:szCs w:val="28"/>
        </w:rPr>
        <w:t xml:space="preserve"> у обучающегося должны быть сформированы умения для последующего освоения им общих и профессиональных компетенций по данной специальности. Также программа практики ориентирована на достижение обучающимися личностных результатов реализации Рабочей программы воспитания по </w:t>
      </w:r>
      <w:r w:rsidRPr="008A0F13">
        <w:rPr>
          <w:sz w:val="28"/>
          <w:szCs w:val="28"/>
        </w:rPr>
        <w:t>специальности</w:t>
      </w:r>
      <w:r>
        <w:rPr>
          <w:sz w:val="28"/>
          <w:szCs w:val="28"/>
        </w:rPr>
        <w:t xml:space="preserve"> </w:t>
      </w:r>
      <w:r w:rsidRPr="008119AE">
        <w:rPr>
          <w:sz w:val="28"/>
          <w:szCs w:val="28"/>
        </w:rPr>
        <w:t>40.02.01.Право и организация социального обеспечения</w:t>
      </w:r>
      <w:r w:rsidRPr="00D420E3">
        <w:rPr>
          <w:sz w:val="28"/>
          <w:szCs w:val="28"/>
        </w:rPr>
        <w:t>.</w:t>
      </w:r>
    </w:p>
    <w:p w:rsidR="008A0F13" w:rsidRDefault="008A0F13" w:rsidP="008851E8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8851E8" w:rsidRDefault="008851E8" w:rsidP="008851E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результате прохождения учебной практики по каждому из видов деятельности обучающийся должен уметь:</w:t>
      </w:r>
    </w:p>
    <w:p w:rsidR="008851E8" w:rsidRDefault="008851E8" w:rsidP="008851E8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64"/>
        <w:gridCol w:w="4315"/>
      </w:tblGrid>
      <w:tr w:rsidR="008851E8" w:rsidTr="001C6D95">
        <w:tc>
          <w:tcPr>
            <w:tcW w:w="4864" w:type="dxa"/>
            <w:tcBorders>
              <w:top w:val="double" w:sz="6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851E8" w:rsidRPr="00803379" w:rsidRDefault="008851E8" w:rsidP="00803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803379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Вид деятельности</w:t>
            </w:r>
          </w:p>
        </w:tc>
        <w:tc>
          <w:tcPr>
            <w:tcW w:w="4315" w:type="dxa"/>
            <w:tcBorders>
              <w:top w:val="double" w:sz="6" w:space="0" w:color="auto"/>
              <w:left w:val="single" w:sz="4" w:space="0" w:color="000000"/>
              <w:bottom w:val="single" w:sz="4" w:space="0" w:color="000000"/>
              <w:right w:val="double" w:sz="6" w:space="0" w:color="auto"/>
            </w:tcBorders>
            <w:hideMark/>
          </w:tcPr>
          <w:p w:rsidR="008851E8" w:rsidRPr="00803379" w:rsidRDefault="008851E8" w:rsidP="00803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803379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Требования к умениям</w:t>
            </w:r>
          </w:p>
        </w:tc>
      </w:tr>
      <w:tr w:rsidR="008851E8" w:rsidTr="001C6D95">
        <w:tc>
          <w:tcPr>
            <w:tcW w:w="4864" w:type="dxa"/>
            <w:tcBorders>
              <w:top w:val="single" w:sz="4" w:space="0" w:color="000000"/>
              <w:left w:val="double" w:sz="4" w:space="0" w:color="auto"/>
              <w:bottom w:val="double" w:sz="6" w:space="0" w:color="auto"/>
              <w:right w:val="single" w:sz="4" w:space="0" w:color="000000"/>
            </w:tcBorders>
            <w:hideMark/>
          </w:tcPr>
          <w:p w:rsidR="008851E8" w:rsidRDefault="008851E8" w:rsidP="001C6D95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double" w:sz="6" w:space="0" w:color="auto"/>
              <w:right w:val="double" w:sz="6" w:space="0" w:color="auto"/>
            </w:tcBorders>
            <w:hideMark/>
          </w:tcPr>
          <w:p w:rsidR="008851E8" w:rsidRDefault="008851E8" w:rsidP="001C6D95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851E8" w:rsidTr="001C6D95">
        <w:tc>
          <w:tcPr>
            <w:tcW w:w="4864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single" w:sz="4" w:space="0" w:color="000000"/>
            </w:tcBorders>
          </w:tcPr>
          <w:p w:rsidR="008851E8" w:rsidRPr="008B068C" w:rsidRDefault="008851E8" w:rsidP="008851E8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Участие в о</w:t>
            </w:r>
            <w:r w:rsidRPr="008851E8">
              <w:rPr>
                <w:sz w:val="28"/>
                <w:szCs w:val="28"/>
              </w:rPr>
              <w:t>беспечении реализации прав граждан в сфере пенсионного обеспечения и социальной защиты</w:t>
            </w:r>
            <w:r>
              <w:rPr>
                <w:sz w:val="28"/>
                <w:szCs w:val="28"/>
              </w:rPr>
              <w:t>.</w:t>
            </w:r>
          </w:p>
          <w:p w:rsidR="008851E8" w:rsidRPr="00A3336F" w:rsidRDefault="008851E8" w:rsidP="001C6D95">
            <w:pPr>
              <w:pStyle w:val="ConsPlusNormal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</w:p>
          <w:p w:rsidR="008851E8" w:rsidRPr="00A3336F" w:rsidRDefault="008851E8" w:rsidP="001C6D9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851E8" w:rsidRPr="00A3336F" w:rsidRDefault="008851E8" w:rsidP="001C6D9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double" w:sz="6" w:space="0" w:color="auto"/>
              <w:left w:val="single" w:sz="4" w:space="0" w:color="000000"/>
              <w:bottom w:val="double" w:sz="6" w:space="0" w:color="auto"/>
              <w:right w:val="double" w:sz="6" w:space="0" w:color="auto"/>
            </w:tcBorders>
            <w:hideMark/>
          </w:tcPr>
          <w:p w:rsidR="00805E85" w:rsidRPr="00805E85" w:rsidRDefault="00805E85" w:rsidP="0080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-</w:t>
            </w:r>
            <w:r w:rsidRPr="00805E85"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анализировать действующее законодательство в области пенсионного обеспечения, назначения пособий, компенсаций, предоставления услуг и мер социальной поддержки отдельным категориям граждан, нуждающимся в социальной защите, с использованием информационных справочно-правовых систем;</w:t>
            </w:r>
          </w:p>
          <w:p w:rsidR="00805E85" w:rsidRPr="00805E85" w:rsidRDefault="00805E85" w:rsidP="0080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-</w:t>
            </w:r>
            <w:r w:rsidRPr="00805E85"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принимать документы, необходимые для установления пенсий, пособий, компенсаций, ежемесячных денежных выплат, материнского (семейного) капитала и других социальных выплат, необходимых для установления пенсий, пособий и других социальных выплат;</w:t>
            </w:r>
          </w:p>
          <w:p w:rsidR="00805E85" w:rsidRPr="00805E85" w:rsidRDefault="00805E85" w:rsidP="0080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-</w:t>
            </w:r>
            <w:r w:rsidRPr="00805E85"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 xml:space="preserve">определять перечень документов, необходимых для установления пенсий, пособий, </w:t>
            </w:r>
            <w:r w:rsidRPr="00805E85"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lastRenderedPageBreak/>
              <w:t>компенсаций, ежемесячных денежных выплат, материнского (семейного) капитала и других социальных выплат;</w:t>
            </w:r>
          </w:p>
          <w:p w:rsidR="00805E85" w:rsidRPr="00805E85" w:rsidRDefault="00805E85" w:rsidP="0080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-</w:t>
            </w:r>
            <w:r w:rsidRPr="00805E85"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разъяснять порядок получения недостающих документов и сроки их предоставления;</w:t>
            </w:r>
          </w:p>
          <w:p w:rsidR="00805E85" w:rsidRPr="00805E85" w:rsidRDefault="00805E85" w:rsidP="0080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-</w:t>
            </w:r>
            <w:r w:rsidRPr="00805E85"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определять право, размер и сроки назначения трудовых пенсий, пенсий по государственному пенсионному обеспечению, пособий, компенсаций, ежемесячных денежных выплат и материнского (семейного) капитала с использованием информационных справочно-правовых систем;</w:t>
            </w:r>
          </w:p>
          <w:p w:rsidR="00805E85" w:rsidRPr="00805E85" w:rsidRDefault="00805E85" w:rsidP="0080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-</w:t>
            </w:r>
            <w:r w:rsidRPr="00805E85"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формировать пенсионные дела;</w:t>
            </w:r>
          </w:p>
          <w:p w:rsidR="00805E85" w:rsidRPr="00805E85" w:rsidRDefault="00805E85" w:rsidP="0080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-</w:t>
            </w:r>
            <w:r w:rsidRPr="00805E85"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дела получателей пособий, ежемесячных денежных выплат, материнского (семейного) капитала и других социальных выплат;</w:t>
            </w:r>
          </w:p>
          <w:p w:rsidR="00805E85" w:rsidRPr="00805E85" w:rsidRDefault="00805E85" w:rsidP="0080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-</w:t>
            </w:r>
            <w:r w:rsidRPr="00805E85"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составлять проекты ответов на письменные обращения граждан с использованием информационных справочно-правовых систем, вести учет обращений;</w:t>
            </w:r>
          </w:p>
          <w:p w:rsidR="00805E85" w:rsidRPr="00805E85" w:rsidRDefault="00805E85" w:rsidP="0080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-</w:t>
            </w:r>
            <w:r w:rsidRPr="00805E85"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пользоваться компьютерными программами назначения и выплаты пенсий, пособий и других социальных выплат;</w:t>
            </w:r>
          </w:p>
          <w:p w:rsidR="00805E85" w:rsidRPr="00805E85" w:rsidRDefault="00805E85" w:rsidP="0080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-</w:t>
            </w:r>
            <w:r w:rsidRPr="00805E85"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консультировать граждан и представителей юридических лиц по вопросам пенсионного обеспечения и социальной защиты, используя информационные справочно-правовые системы;</w:t>
            </w:r>
          </w:p>
          <w:p w:rsidR="00805E85" w:rsidRPr="00805E85" w:rsidRDefault="00805E85" w:rsidP="0080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-</w:t>
            </w:r>
            <w:r w:rsidRPr="00805E85"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 xml:space="preserve">запрашивать информацию о содержании индивидуальных лицевых счетов застрахованных </w:t>
            </w:r>
            <w:r w:rsidRPr="00805E85"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lastRenderedPageBreak/>
              <w:t>лиц и анализировать полученные сведения о стаже работы, заработной плате и страховых взносах;</w:t>
            </w:r>
          </w:p>
          <w:p w:rsidR="00805E85" w:rsidRPr="00805E85" w:rsidRDefault="00805E85" w:rsidP="0080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-</w:t>
            </w:r>
            <w:r w:rsidRPr="00805E85"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составлять проекты решений об отказе в назначении пенсий, пособий, компенсаций, материнского (семейного) капитала, ежемесячной денежной выплаты, в предоставлении услуг и других социальных выплат, используя информационные справочно-правовые системы;</w:t>
            </w:r>
          </w:p>
          <w:p w:rsidR="00805E85" w:rsidRPr="00805E85" w:rsidRDefault="00805E85" w:rsidP="0080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-</w:t>
            </w:r>
            <w:r w:rsidRPr="00805E85"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осуществлять оценку пенсионных прав застрахованных лиц, в том числе с учетом специального трудового стажа;</w:t>
            </w:r>
          </w:p>
          <w:p w:rsidR="006335E5" w:rsidRPr="00805E85" w:rsidRDefault="00805E85" w:rsidP="0080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-</w:t>
            </w:r>
            <w:r w:rsidRPr="00805E85"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использовать периодические и специальные издания, справочную литературу в профессиональной деятельности;</w:t>
            </w:r>
          </w:p>
          <w:p w:rsidR="006335E5" w:rsidRPr="00805E85" w:rsidRDefault="006335E5" w:rsidP="0080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-</w:t>
            </w:r>
            <w:r w:rsidR="00805E85" w:rsidRPr="00805E85"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информировать граждан и должностных лиц об изменениях в области пенсионного обеспечения и социальной защиты населения;</w:t>
            </w:r>
          </w:p>
          <w:p w:rsidR="006335E5" w:rsidRPr="00805E85" w:rsidRDefault="006335E5" w:rsidP="0080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-</w:t>
            </w:r>
            <w:r w:rsidR="00805E85" w:rsidRPr="00805E85"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оказывать консультационную помощь гражданам по вопросам медико-социальной экспертизы;</w:t>
            </w:r>
          </w:p>
          <w:p w:rsidR="006335E5" w:rsidRPr="00805E85" w:rsidRDefault="006335E5" w:rsidP="0080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-</w:t>
            </w:r>
            <w:r w:rsidR="00805E85" w:rsidRPr="00805E85"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объяснять сущность психических процессов и их изменений у инвалидов и лиц пожилого возраста;</w:t>
            </w:r>
          </w:p>
          <w:p w:rsidR="00805E85" w:rsidRPr="00805E85" w:rsidRDefault="006335E5" w:rsidP="0080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-</w:t>
            </w:r>
            <w:r w:rsidR="00805E85" w:rsidRPr="00805E85"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правильно организовать психологический контакт с клиентами (потребителями услуг);</w:t>
            </w:r>
          </w:p>
          <w:p w:rsidR="006335E5" w:rsidRPr="00805E85" w:rsidRDefault="006335E5" w:rsidP="0080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-</w:t>
            </w:r>
            <w:r w:rsidR="00805E85" w:rsidRPr="00805E85"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давать психологическую характеристику личности, применять приемы делового общения и правила культуры поведения;</w:t>
            </w:r>
          </w:p>
          <w:p w:rsidR="00805E85" w:rsidRPr="00805E85" w:rsidRDefault="006335E5" w:rsidP="0080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>-</w:t>
            </w:r>
            <w:r w:rsidR="00805E85" w:rsidRPr="00805E85"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t xml:space="preserve">следовать этическим правилам, нормам и принципам в </w:t>
            </w:r>
            <w:r w:rsidR="00805E85" w:rsidRPr="00805E85"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  <w:lastRenderedPageBreak/>
              <w:t>профессиональной деятельности;</w:t>
            </w:r>
          </w:p>
          <w:p w:rsidR="008851E8" w:rsidRDefault="008851E8" w:rsidP="001C6D9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8851E8" w:rsidRDefault="008851E8" w:rsidP="006335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03379" w:rsidRDefault="008851E8" w:rsidP="008851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Результатом освоения рабочей программы учебной практики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3379">
        <w:rPr>
          <w:rFonts w:ascii="Times New Roman" w:hAnsi="Times New Roman"/>
          <w:b/>
          <w:sz w:val="28"/>
          <w:szCs w:val="28"/>
        </w:rPr>
        <w:t>является</w:t>
      </w:r>
      <w:r w:rsidR="00803379">
        <w:rPr>
          <w:rFonts w:ascii="Times New Roman" w:hAnsi="Times New Roman"/>
          <w:sz w:val="28"/>
          <w:szCs w:val="28"/>
        </w:rPr>
        <w:t>:</w:t>
      </w:r>
    </w:p>
    <w:p w:rsidR="008851E8" w:rsidRDefault="008851E8" w:rsidP="008851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сформированность у обучающихся первоначальных практических профессиональных умений в рамках модулей ППССЗ по основным видам деятельности (ВД):</w:t>
      </w:r>
    </w:p>
    <w:p w:rsidR="008851E8" w:rsidRDefault="006335E5" w:rsidP="008851E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335E5">
        <w:rPr>
          <w:rFonts w:ascii="Times New Roman" w:hAnsi="Times New Roman"/>
          <w:sz w:val="28"/>
          <w:szCs w:val="28"/>
        </w:rPr>
        <w:t xml:space="preserve">Участие в обеспечении реализации прав граждан в сфере пенсионного обеспечения и социальной защиты </w:t>
      </w:r>
      <w:r w:rsidR="008851E8" w:rsidRPr="006335E5">
        <w:rPr>
          <w:rFonts w:ascii="Times New Roman" w:hAnsi="Times New Roman"/>
          <w:sz w:val="28"/>
          <w:szCs w:val="28"/>
        </w:rPr>
        <w:t>необходимых для последующего освоения ими  профессиональных (ПК) и</w:t>
      </w:r>
      <w:r w:rsidR="008851E8" w:rsidRPr="008B068C">
        <w:rPr>
          <w:rFonts w:ascii="Times New Roman" w:eastAsia="Calibri" w:hAnsi="Times New Roman"/>
          <w:sz w:val="28"/>
          <w:szCs w:val="28"/>
          <w:lang w:eastAsia="en-US"/>
        </w:rPr>
        <w:t xml:space="preserve"> общих (ОК) компетенций по избранной специальности.</w:t>
      </w:r>
    </w:p>
    <w:p w:rsidR="00803379" w:rsidRPr="008B068C" w:rsidRDefault="00803379" w:rsidP="008851E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28126E" w:rsidRPr="00803379" w:rsidRDefault="00803379" w:rsidP="00803379">
      <w:pPr>
        <w:shd w:val="clear" w:color="auto" w:fill="FFFFFF"/>
        <w:spacing w:after="0"/>
        <w:rPr>
          <w:rFonts w:ascii="Times New Roman" w:hAnsi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hAnsi="Times New Roman"/>
          <w:b/>
          <w:bCs/>
          <w:color w:val="1A1A1A"/>
          <w:sz w:val="28"/>
          <w:szCs w:val="28"/>
        </w:rPr>
        <w:t>Формирование профессиональных компетенций (ПК):</w:t>
      </w:r>
    </w:p>
    <w:tbl>
      <w:tblPr>
        <w:tblW w:w="9355" w:type="dxa"/>
        <w:tblCellSpacing w:w="7" w:type="dxa"/>
        <w:tblInd w:w="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8221"/>
      </w:tblGrid>
      <w:tr w:rsidR="0028126E" w:rsidRPr="006335E5" w:rsidTr="003A450D">
        <w:trPr>
          <w:tblCellSpacing w:w="7" w:type="dxa"/>
        </w:trPr>
        <w:tc>
          <w:tcPr>
            <w:tcW w:w="1113" w:type="dxa"/>
            <w:tcBorders>
              <w:top w:val="single" w:sz="12" w:space="0" w:color="auto"/>
              <w:lef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126E" w:rsidRPr="006335E5" w:rsidRDefault="0028126E" w:rsidP="0080337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335E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ПК 1.1.</w:t>
            </w:r>
          </w:p>
        </w:tc>
        <w:tc>
          <w:tcPr>
            <w:tcW w:w="8200" w:type="dxa"/>
            <w:tcBorders>
              <w:top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126E" w:rsidRPr="006335E5" w:rsidRDefault="0028126E" w:rsidP="00803379">
            <w:pPr>
              <w:widowControl w:val="0"/>
              <w:suppressAutoHyphens/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335E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Осуществлять профессиональное толкование нормативных правовых актов для реализации прав граждан в сфере пенсионного обеспечения и социальной защиты</w:t>
            </w:r>
          </w:p>
        </w:tc>
      </w:tr>
      <w:tr w:rsidR="0028126E" w:rsidRPr="006335E5" w:rsidTr="003A450D">
        <w:trPr>
          <w:tblCellSpacing w:w="7" w:type="dxa"/>
        </w:trPr>
        <w:tc>
          <w:tcPr>
            <w:tcW w:w="1113" w:type="dxa"/>
            <w:tcBorders>
              <w:lef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126E" w:rsidRPr="006335E5" w:rsidRDefault="0028126E" w:rsidP="003A450D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335E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ПК 1.2.</w:t>
            </w:r>
          </w:p>
        </w:tc>
        <w:tc>
          <w:tcPr>
            <w:tcW w:w="8200" w:type="dxa"/>
            <w:tcBorders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126E" w:rsidRPr="006335E5" w:rsidRDefault="0028126E" w:rsidP="003A450D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335E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Осуществлять прием граждан по вопросам пенсионного обеспечения и социальной защиты</w:t>
            </w:r>
          </w:p>
        </w:tc>
      </w:tr>
      <w:tr w:rsidR="0028126E" w:rsidRPr="006335E5" w:rsidTr="003A450D">
        <w:trPr>
          <w:tblCellSpacing w:w="7" w:type="dxa"/>
        </w:trPr>
        <w:tc>
          <w:tcPr>
            <w:tcW w:w="1113" w:type="dxa"/>
            <w:tcBorders>
              <w:lef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126E" w:rsidRPr="006335E5" w:rsidRDefault="0028126E" w:rsidP="003A450D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335E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ПК 1.3.</w:t>
            </w:r>
          </w:p>
        </w:tc>
        <w:tc>
          <w:tcPr>
            <w:tcW w:w="8200" w:type="dxa"/>
            <w:tcBorders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126E" w:rsidRPr="006335E5" w:rsidRDefault="0028126E" w:rsidP="003A450D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335E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</w:t>
            </w:r>
          </w:p>
        </w:tc>
      </w:tr>
      <w:tr w:rsidR="0028126E" w:rsidRPr="006335E5" w:rsidTr="003A450D">
        <w:trPr>
          <w:tblCellSpacing w:w="7" w:type="dxa"/>
        </w:trPr>
        <w:tc>
          <w:tcPr>
            <w:tcW w:w="1113" w:type="dxa"/>
            <w:tcBorders>
              <w:lef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126E" w:rsidRPr="006335E5" w:rsidRDefault="0028126E" w:rsidP="003A450D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335E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ПК 1.4.</w:t>
            </w:r>
          </w:p>
        </w:tc>
        <w:tc>
          <w:tcPr>
            <w:tcW w:w="8200" w:type="dxa"/>
            <w:tcBorders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126E" w:rsidRPr="006335E5" w:rsidRDefault="0028126E" w:rsidP="003A450D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335E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</w:t>
            </w:r>
          </w:p>
        </w:tc>
      </w:tr>
      <w:tr w:rsidR="0028126E" w:rsidRPr="006335E5" w:rsidTr="003A450D">
        <w:trPr>
          <w:tblCellSpacing w:w="7" w:type="dxa"/>
        </w:trPr>
        <w:tc>
          <w:tcPr>
            <w:tcW w:w="11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126E" w:rsidRPr="006335E5" w:rsidRDefault="0028126E" w:rsidP="003A450D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335E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ПК 1.5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126E" w:rsidRPr="006335E5" w:rsidRDefault="0028126E" w:rsidP="003A450D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335E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Осуществлять формирование и хранение дел получателей пенсий, пособий и других социальных выплат</w:t>
            </w:r>
          </w:p>
        </w:tc>
      </w:tr>
      <w:tr w:rsidR="0028126E" w:rsidRPr="006335E5" w:rsidTr="003A450D">
        <w:trPr>
          <w:tblCellSpacing w:w="7" w:type="dxa"/>
        </w:trPr>
        <w:tc>
          <w:tcPr>
            <w:tcW w:w="11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126E" w:rsidRPr="006335E5" w:rsidRDefault="0028126E" w:rsidP="003A450D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335E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ПК 1.6.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126E" w:rsidRPr="006335E5" w:rsidRDefault="0028126E" w:rsidP="003A450D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335E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Консультировать граждан и представителей юридических лиц по вопросам пенсионного обеспечения и социальной защиты</w:t>
            </w:r>
          </w:p>
        </w:tc>
      </w:tr>
    </w:tbl>
    <w:p w:rsidR="008851E8" w:rsidRDefault="0028126E" w:rsidP="0028126E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 </w:t>
      </w:r>
    </w:p>
    <w:p w:rsidR="00803379" w:rsidRPr="00803379" w:rsidRDefault="00803379" w:rsidP="00803379">
      <w:pPr>
        <w:shd w:val="clear" w:color="auto" w:fill="FFFFFF"/>
        <w:spacing w:after="0"/>
        <w:rPr>
          <w:rFonts w:ascii="Times New Roman" w:hAnsi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hAnsi="Times New Roman"/>
          <w:b/>
          <w:bCs/>
          <w:color w:val="1A1A1A"/>
          <w:sz w:val="28"/>
          <w:szCs w:val="28"/>
        </w:rPr>
        <w:t>Формирование общих компетенций (ОК):</w:t>
      </w:r>
    </w:p>
    <w:tbl>
      <w:tblPr>
        <w:tblW w:w="9355" w:type="dxa"/>
        <w:tblCellSpacing w:w="7" w:type="dxa"/>
        <w:tblInd w:w="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8221"/>
      </w:tblGrid>
      <w:tr w:rsidR="008851E8" w:rsidRPr="008B068C" w:rsidTr="001C6D95">
        <w:trPr>
          <w:trHeight w:val="813"/>
          <w:tblCellSpacing w:w="7" w:type="dxa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1E8" w:rsidRPr="008B068C" w:rsidRDefault="008851E8" w:rsidP="008033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 ОК 1.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1E8" w:rsidRPr="008B068C" w:rsidRDefault="008851E8" w:rsidP="0080337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851E8" w:rsidRPr="008B068C" w:rsidTr="001C6D95">
        <w:trPr>
          <w:tblCellSpacing w:w="7" w:type="dxa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1E8" w:rsidRPr="008B068C" w:rsidRDefault="008851E8" w:rsidP="001C6D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 2.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1E8" w:rsidRPr="008B068C" w:rsidRDefault="008851E8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Организовывать собственную деятельность, выбирать типовые </w:t>
            </w: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методы и способы выполнения профессиональных задач, оценивать их эффективность и качество.</w:t>
            </w:r>
          </w:p>
        </w:tc>
      </w:tr>
      <w:tr w:rsidR="008851E8" w:rsidRPr="008B068C" w:rsidTr="001C6D95">
        <w:trPr>
          <w:tblCellSpacing w:w="7" w:type="dxa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1E8" w:rsidRPr="008B068C" w:rsidRDefault="008851E8" w:rsidP="001C6D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ОК 3.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1E8" w:rsidRPr="008B068C" w:rsidRDefault="008851E8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8851E8" w:rsidRPr="008B068C" w:rsidTr="001C6D95">
        <w:trPr>
          <w:tblCellSpacing w:w="7" w:type="dxa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1E8" w:rsidRPr="008B068C" w:rsidRDefault="008851E8" w:rsidP="001C6D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 4.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1E8" w:rsidRPr="008B068C" w:rsidRDefault="008851E8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8851E8" w:rsidRPr="008B068C" w:rsidTr="001C6D95">
        <w:trPr>
          <w:tblCellSpacing w:w="7" w:type="dxa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1E8" w:rsidRPr="008B068C" w:rsidRDefault="008851E8" w:rsidP="001C6D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 5.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1E8" w:rsidRPr="008B068C" w:rsidRDefault="008851E8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8851E8" w:rsidRPr="008B068C" w:rsidTr="001C6D95">
        <w:trPr>
          <w:tblCellSpacing w:w="7" w:type="dxa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1E8" w:rsidRPr="008B068C" w:rsidRDefault="008851E8" w:rsidP="001C6D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 6.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1E8" w:rsidRPr="008B068C" w:rsidRDefault="008851E8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8851E8" w:rsidRPr="008B068C" w:rsidTr="001C6D95">
        <w:trPr>
          <w:tblCellSpacing w:w="7" w:type="dxa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1E8" w:rsidRPr="008B068C" w:rsidRDefault="008851E8" w:rsidP="001C6D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 7.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1E8" w:rsidRPr="008B068C" w:rsidRDefault="008851E8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8851E8" w:rsidRPr="008B068C" w:rsidTr="001C6D95">
        <w:trPr>
          <w:tblCellSpacing w:w="7" w:type="dxa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1E8" w:rsidRPr="008B068C" w:rsidRDefault="008851E8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 8.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1E8" w:rsidRPr="008B068C" w:rsidRDefault="008851E8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8851E8" w:rsidRPr="008B068C" w:rsidTr="001C6D95">
        <w:trPr>
          <w:tblCellSpacing w:w="7" w:type="dxa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1E8" w:rsidRPr="008B068C" w:rsidRDefault="008851E8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 9.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1E8" w:rsidRPr="008B068C" w:rsidRDefault="008851E8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Ориентироваться в условиях постоянного изменения правовой базы.</w:t>
            </w:r>
          </w:p>
        </w:tc>
      </w:tr>
      <w:tr w:rsidR="008851E8" w:rsidRPr="008B068C" w:rsidTr="001C6D95">
        <w:trPr>
          <w:tblCellSpacing w:w="7" w:type="dxa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1E8" w:rsidRPr="008B068C" w:rsidRDefault="008851E8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 10.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1E8" w:rsidRPr="008B068C" w:rsidRDefault="008851E8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Соблюдать основы здорового образа жизни, требования охраны труда.</w:t>
            </w:r>
          </w:p>
        </w:tc>
      </w:tr>
      <w:tr w:rsidR="008851E8" w:rsidRPr="008B068C" w:rsidTr="001C6D95">
        <w:trPr>
          <w:tblCellSpacing w:w="7" w:type="dxa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1E8" w:rsidRPr="008B068C" w:rsidRDefault="008851E8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 11.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1E8" w:rsidRPr="008B068C" w:rsidRDefault="008851E8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Соблюдать деловой этикет, культуру и психологические основы общения, нормы и правила поведения.</w:t>
            </w:r>
          </w:p>
        </w:tc>
      </w:tr>
      <w:tr w:rsidR="008851E8" w:rsidRPr="008B068C" w:rsidTr="001C6D95">
        <w:trPr>
          <w:tblCellSpacing w:w="7" w:type="dxa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1E8" w:rsidRPr="008B068C" w:rsidRDefault="008851E8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 12.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1E8" w:rsidRPr="008B068C" w:rsidRDefault="008851E8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B06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Проявлять нетерпимость к коррупционному поведению.</w:t>
            </w:r>
          </w:p>
        </w:tc>
      </w:tr>
    </w:tbl>
    <w:p w:rsidR="008A0F13" w:rsidRDefault="008A0F13" w:rsidP="008A0F13">
      <w:pPr>
        <w:shd w:val="clear" w:color="auto" w:fill="FFFFFF"/>
        <w:spacing w:after="0"/>
        <w:rPr>
          <w:rFonts w:ascii="Times New Roman" w:hAnsi="Times New Roman"/>
          <w:color w:val="1A1A1A"/>
          <w:sz w:val="28"/>
          <w:szCs w:val="28"/>
        </w:rPr>
      </w:pPr>
    </w:p>
    <w:p w:rsidR="008A0F13" w:rsidRPr="008A0F13" w:rsidRDefault="008A0F13" w:rsidP="008A0F13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937C8B">
        <w:rPr>
          <w:rFonts w:ascii="Times New Roman" w:hAnsi="Times New Roman"/>
          <w:color w:val="1A1A1A"/>
          <w:sz w:val="28"/>
          <w:szCs w:val="28"/>
        </w:rPr>
        <w:t>Освоение программы практики способствует формированию и развитию</w:t>
      </w:r>
    </w:p>
    <w:p w:rsidR="008A0F13" w:rsidRDefault="008A0F13" w:rsidP="008A0F13">
      <w:pPr>
        <w:shd w:val="clear" w:color="auto" w:fill="FFFFFF"/>
        <w:spacing w:after="0"/>
        <w:jc w:val="both"/>
        <w:rPr>
          <w:rFonts w:ascii="Times New Roman" w:hAnsi="Times New Roman"/>
          <w:color w:val="1A1A1A"/>
          <w:sz w:val="28"/>
          <w:szCs w:val="28"/>
        </w:rPr>
      </w:pPr>
      <w:r w:rsidRPr="00937C8B">
        <w:rPr>
          <w:rFonts w:ascii="Times New Roman" w:hAnsi="Times New Roman"/>
          <w:b/>
          <w:bCs/>
          <w:color w:val="1A1A1A"/>
          <w:sz w:val="28"/>
          <w:szCs w:val="28"/>
        </w:rPr>
        <w:t>личностных результатов</w:t>
      </w:r>
      <w:r w:rsidRPr="00937C8B">
        <w:rPr>
          <w:rFonts w:ascii="Times New Roman" w:hAnsi="Times New Roman"/>
          <w:color w:val="1A1A1A"/>
          <w:sz w:val="28"/>
          <w:szCs w:val="28"/>
        </w:rPr>
        <w:t>, предусмотренных рабочей программой воспитания:</w:t>
      </w:r>
    </w:p>
    <w:p w:rsidR="002F1B2B" w:rsidRDefault="008A0F13" w:rsidP="008A0F13">
      <w:pPr>
        <w:shd w:val="clear" w:color="auto" w:fill="FFFFFF"/>
        <w:spacing w:after="0"/>
        <w:jc w:val="both"/>
        <w:rPr>
          <w:rFonts w:ascii="Times New Roman" w:hAnsi="Times New Roman"/>
          <w:color w:val="1A1A1A"/>
          <w:sz w:val="28"/>
          <w:szCs w:val="28"/>
        </w:rPr>
      </w:pPr>
      <w:r w:rsidRPr="00A93C93">
        <w:rPr>
          <w:rFonts w:ascii="Times New Roman" w:hAnsi="Times New Roman"/>
          <w:color w:val="1A1A1A"/>
          <w:sz w:val="28"/>
          <w:szCs w:val="28"/>
        </w:rPr>
        <w:object w:dxaOrig="9586" w:dyaOrig="140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4pt;height:701.4pt" o:ole="">
            <v:imagedata r:id="rId7" o:title=""/>
          </v:shape>
          <o:OLEObject Type="Embed" ProgID="Word.Document.12" ShapeID="_x0000_i1025" DrawAspect="Content" ObjectID="_1756047453" r:id="rId8"/>
        </w:object>
      </w:r>
    </w:p>
    <w:p w:rsidR="008851E8" w:rsidRPr="008A0F13" w:rsidRDefault="008851E8" w:rsidP="002F1B2B">
      <w:pPr>
        <w:shd w:val="clear" w:color="auto" w:fill="FFFFFF"/>
        <w:spacing w:after="0"/>
        <w:jc w:val="center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3. ТЕМАТИЧЕСКИЙ ПЛАН И СОДЕРЖАНИЕ</w:t>
      </w:r>
    </w:p>
    <w:p w:rsidR="008851E8" w:rsidRDefault="008851E8" w:rsidP="002F1B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УЧЕБНОЙ ПРАКТИКИ</w:t>
      </w:r>
    </w:p>
    <w:p w:rsidR="008851E8" w:rsidRDefault="008851E8" w:rsidP="008851E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3.1.  Количество часов на освоение рабочей программы учебной практики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11"/>
        <w:gridCol w:w="3342"/>
        <w:gridCol w:w="2180"/>
        <w:gridCol w:w="1738"/>
      </w:tblGrid>
      <w:tr w:rsidR="00412E10" w:rsidRPr="004415ED" w:rsidTr="00CA620E">
        <w:trPr>
          <w:trHeight w:val="809"/>
        </w:trPr>
        <w:tc>
          <w:tcPr>
            <w:tcW w:w="120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12E10" w:rsidRPr="004415ED" w:rsidRDefault="00412E10" w:rsidP="001C6D9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4415ED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174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12E10" w:rsidRPr="004415ED" w:rsidRDefault="00412E10" w:rsidP="00412E1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Наименования р</w:t>
            </w:r>
            <w:r>
              <w:rPr>
                <w:b/>
                <w:sz w:val="20"/>
                <w:szCs w:val="20"/>
              </w:rPr>
              <w:t>азделов профессионального модуля</w:t>
            </w:r>
          </w:p>
        </w:tc>
        <w:tc>
          <w:tcPr>
            <w:tcW w:w="113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12E10" w:rsidRPr="004415ED" w:rsidRDefault="00412E10" w:rsidP="001C6D95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4415ED">
              <w:rPr>
                <w:b/>
                <w:iCs/>
                <w:sz w:val="20"/>
                <w:szCs w:val="20"/>
              </w:rPr>
              <w:t>Всего часов</w:t>
            </w:r>
          </w:p>
          <w:p w:rsidR="00412E10" w:rsidRPr="004415ED" w:rsidRDefault="00412E10" w:rsidP="001C6D95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4415ED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908" w:type="pct"/>
            <w:shd w:val="clear" w:color="auto" w:fill="auto"/>
          </w:tcPr>
          <w:p w:rsidR="00412E10" w:rsidRDefault="00412E10" w:rsidP="00CA620E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  <w:p w:rsidR="00412E10" w:rsidRPr="004415ED" w:rsidRDefault="00412E10" w:rsidP="00412E1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Учебная,</w:t>
            </w:r>
          </w:p>
          <w:p w:rsidR="00412E10" w:rsidRPr="004415ED" w:rsidRDefault="00412E10" w:rsidP="00412E1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12E10">
              <w:rPr>
                <w:b/>
                <w:sz w:val="20"/>
                <w:szCs w:val="20"/>
              </w:rPr>
              <w:t>часов</w:t>
            </w:r>
          </w:p>
        </w:tc>
      </w:tr>
      <w:tr w:rsidR="00412E10" w:rsidRPr="00373EEB" w:rsidTr="00CA620E">
        <w:trPr>
          <w:trHeight w:val="1132"/>
        </w:trPr>
        <w:tc>
          <w:tcPr>
            <w:tcW w:w="120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F4661" w:rsidRPr="006335E5" w:rsidRDefault="00CF4661" w:rsidP="00CA620E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6335E5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ПК 1.1</w:t>
            </w:r>
          </w:p>
          <w:p w:rsidR="00CF4661" w:rsidRPr="006335E5" w:rsidRDefault="00CF4661" w:rsidP="00CA620E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6335E5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ПК 1.2.</w:t>
            </w:r>
          </w:p>
          <w:p w:rsidR="00CF4661" w:rsidRPr="006335E5" w:rsidRDefault="00CF4661" w:rsidP="00CA620E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6335E5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ПК 1.3.</w:t>
            </w:r>
          </w:p>
          <w:p w:rsidR="00CF4661" w:rsidRPr="006335E5" w:rsidRDefault="00CF4661" w:rsidP="00CA620E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6335E5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ПК 1.4</w:t>
            </w:r>
          </w:p>
          <w:p w:rsidR="00CF4661" w:rsidRPr="006335E5" w:rsidRDefault="00CF4661" w:rsidP="00CA620E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6335E5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ПК 1.5.</w:t>
            </w:r>
          </w:p>
        </w:tc>
        <w:tc>
          <w:tcPr>
            <w:tcW w:w="174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F4661" w:rsidRPr="006335E5" w:rsidRDefault="00CF4661" w:rsidP="00CA620E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6335E5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Раздел 1.  </w:t>
            </w:r>
          </w:p>
          <w:p w:rsidR="00CF4661" w:rsidRPr="006335E5" w:rsidRDefault="00CF4661" w:rsidP="00CA620E">
            <w:pPr>
              <w:spacing w:after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6335E5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Определение прав граждан на пенсионное обеспечение и пособия по социальному страхованию</w:t>
            </w:r>
          </w:p>
        </w:tc>
        <w:tc>
          <w:tcPr>
            <w:tcW w:w="113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F4661" w:rsidRPr="006335E5" w:rsidRDefault="00CF4661" w:rsidP="001C6D9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335E5">
              <w:rPr>
                <w:rFonts w:eastAsia="Calibr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90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F4661" w:rsidRPr="00373EEB" w:rsidRDefault="00CF4661" w:rsidP="001C6D9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en-US"/>
              </w:rPr>
            </w:pPr>
            <w:r w:rsidRPr="00373EEB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412E10" w:rsidRPr="00373EEB" w:rsidTr="00412E10">
        <w:trPr>
          <w:trHeight w:val="955"/>
        </w:trPr>
        <w:tc>
          <w:tcPr>
            <w:tcW w:w="1207" w:type="pct"/>
            <w:tcBorders>
              <w:left w:val="single" w:sz="12" w:space="0" w:color="auto"/>
              <w:right w:val="single" w:sz="12" w:space="0" w:color="auto"/>
            </w:tcBorders>
          </w:tcPr>
          <w:p w:rsidR="00CF4661" w:rsidRPr="006335E5" w:rsidRDefault="00CF4661" w:rsidP="001C6D95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6335E5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ПК 1.3.</w:t>
            </w:r>
          </w:p>
        </w:tc>
        <w:tc>
          <w:tcPr>
            <w:tcW w:w="1746" w:type="pct"/>
            <w:tcBorders>
              <w:left w:val="single" w:sz="12" w:space="0" w:color="auto"/>
              <w:right w:val="single" w:sz="12" w:space="0" w:color="auto"/>
            </w:tcBorders>
          </w:tcPr>
          <w:p w:rsidR="00CF4661" w:rsidRPr="006335E5" w:rsidRDefault="00CF4661" w:rsidP="00CA620E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6335E5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Раздел 2. </w:t>
            </w:r>
          </w:p>
          <w:p w:rsidR="00CF4661" w:rsidRPr="006335E5" w:rsidRDefault="00CF4661" w:rsidP="00CA620E">
            <w:pPr>
              <w:spacing w:after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6335E5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Определение прав граждан на социальное обслуживание и медико-социальную экспертизу</w:t>
            </w:r>
          </w:p>
        </w:tc>
        <w:tc>
          <w:tcPr>
            <w:tcW w:w="1139" w:type="pct"/>
            <w:tcBorders>
              <w:left w:val="single" w:sz="12" w:space="0" w:color="auto"/>
              <w:right w:val="single" w:sz="12" w:space="0" w:color="auto"/>
            </w:tcBorders>
          </w:tcPr>
          <w:p w:rsidR="00CF4661" w:rsidRPr="006335E5" w:rsidRDefault="00CF4661" w:rsidP="001C6D95">
            <w:pPr>
              <w:pStyle w:val="2"/>
              <w:widowControl w:val="0"/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335E5">
              <w:rPr>
                <w:rFonts w:eastAsia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908" w:type="pct"/>
            <w:tcBorders>
              <w:left w:val="single" w:sz="12" w:space="0" w:color="auto"/>
              <w:right w:val="single" w:sz="12" w:space="0" w:color="auto"/>
            </w:tcBorders>
          </w:tcPr>
          <w:p w:rsidR="00CF4661" w:rsidRPr="00373EEB" w:rsidRDefault="00CF4661" w:rsidP="001C6D95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73EEB">
              <w:rPr>
                <w:b/>
                <w:sz w:val="20"/>
                <w:szCs w:val="20"/>
              </w:rPr>
              <w:t>36</w:t>
            </w:r>
          </w:p>
        </w:tc>
      </w:tr>
      <w:tr w:rsidR="00412E10" w:rsidRPr="00226789" w:rsidTr="00412E10">
        <w:trPr>
          <w:trHeight w:val="878"/>
        </w:trPr>
        <w:tc>
          <w:tcPr>
            <w:tcW w:w="1207" w:type="pct"/>
            <w:tcBorders>
              <w:left w:val="single" w:sz="12" w:space="0" w:color="auto"/>
              <w:right w:val="single" w:sz="12" w:space="0" w:color="auto"/>
            </w:tcBorders>
          </w:tcPr>
          <w:p w:rsidR="00CF4661" w:rsidRPr="006335E5" w:rsidRDefault="00CF4661" w:rsidP="001C6D95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6335E5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ПК 1.6.</w:t>
            </w:r>
          </w:p>
        </w:tc>
        <w:tc>
          <w:tcPr>
            <w:tcW w:w="1746" w:type="pct"/>
            <w:tcBorders>
              <w:left w:val="single" w:sz="12" w:space="0" w:color="auto"/>
              <w:right w:val="single" w:sz="12" w:space="0" w:color="auto"/>
            </w:tcBorders>
          </w:tcPr>
          <w:p w:rsidR="00CF4661" w:rsidRPr="006335E5" w:rsidRDefault="00CF4661" w:rsidP="00CA620E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6335E5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Раздел 3. </w:t>
            </w:r>
          </w:p>
          <w:p w:rsidR="00CF4661" w:rsidRPr="006335E5" w:rsidRDefault="00CF4661" w:rsidP="00CA620E">
            <w:pPr>
              <w:spacing w:after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6335E5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Организация психологического контакта с клиентами (потребителями социальных услуг)</w:t>
            </w:r>
          </w:p>
        </w:tc>
        <w:tc>
          <w:tcPr>
            <w:tcW w:w="1139" w:type="pct"/>
            <w:tcBorders>
              <w:left w:val="single" w:sz="12" w:space="0" w:color="auto"/>
              <w:right w:val="single" w:sz="12" w:space="0" w:color="auto"/>
            </w:tcBorders>
          </w:tcPr>
          <w:p w:rsidR="00CF4661" w:rsidRPr="006335E5" w:rsidRDefault="00CF4661" w:rsidP="001C6D95">
            <w:pPr>
              <w:pStyle w:val="2"/>
              <w:widowControl w:val="0"/>
              <w:ind w:left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335E5">
              <w:rPr>
                <w:rFonts w:eastAsia="Calibri"/>
                <w:color w:val="000000"/>
                <w:sz w:val="20"/>
                <w:szCs w:val="20"/>
              </w:rPr>
              <w:t xml:space="preserve">      207</w:t>
            </w:r>
          </w:p>
        </w:tc>
        <w:tc>
          <w:tcPr>
            <w:tcW w:w="908" w:type="pct"/>
            <w:tcBorders>
              <w:left w:val="single" w:sz="12" w:space="0" w:color="auto"/>
              <w:right w:val="single" w:sz="4" w:space="0" w:color="auto"/>
            </w:tcBorders>
          </w:tcPr>
          <w:p w:rsidR="00CF4661" w:rsidRPr="00226789" w:rsidRDefault="00CF4661" w:rsidP="001C6D95">
            <w:pPr>
              <w:pStyle w:val="2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72</w:t>
            </w:r>
          </w:p>
        </w:tc>
      </w:tr>
      <w:tr w:rsidR="00412E10" w:rsidRPr="00226789" w:rsidTr="00412E10">
        <w:tc>
          <w:tcPr>
            <w:tcW w:w="120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4661" w:rsidRPr="006335E5" w:rsidRDefault="00CF4661" w:rsidP="001C6D95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4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4661" w:rsidRPr="006335E5" w:rsidRDefault="00CF4661" w:rsidP="001C6D95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6335E5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Производственная практика (по профилю специальности), часов (концентрированная практика)</w:t>
            </w:r>
          </w:p>
        </w:tc>
        <w:tc>
          <w:tcPr>
            <w:tcW w:w="113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4661" w:rsidRPr="006335E5" w:rsidRDefault="00CF4661" w:rsidP="001C6D9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6335E5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108</w:t>
            </w:r>
          </w:p>
          <w:p w:rsidR="00CF4661" w:rsidRPr="006335E5" w:rsidRDefault="00CF4661" w:rsidP="001C6D9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8" w:type="pct"/>
            <w:tcBorders>
              <w:top w:val="nil"/>
              <w:bottom w:val="nil"/>
            </w:tcBorders>
            <w:shd w:val="clear" w:color="auto" w:fill="auto"/>
          </w:tcPr>
          <w:p w:rsidR="00412E10" w:rsidRDefault="00412E10" w:rsidP="00412E10">
            <w:pPr>
              <w:spacing w:after="160" w:line="259" w:lineRule="auto"/>
              <w:jc w:val="center"/>
              <w:rPr>
                <w:i/>
                <w:sz w:val="20"/>
                <w:szCs w:val="20"/>
              </w:rPr>
            </w:pPr>
          </w:p>
          <w:p w:rsidR="00412E10" w:rsidRPr="00226789" w:rsidRDefault="00412E10" w:rsidP="00412E10">
            <w:pPr>
              <w:spacing w:after="160" w:line="259" w:lineRule="auto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</w:tr>
      <w:tr w:rsidR="00412E10" w:rsidRPr="00AA551C" w:rsidTr="001C6D95">
        <w:trPr>
          <w:trHeight w:val="229"/>
        </w:trPr>
        <w:tc>
          <w:tcPr>
            <w:tcW w:w="12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4661" w:rsidRPr="006335E5" w:rsidRDefault="00CF4661" w:rsidP="001C6D95">
            <w:pPr>
              <w:pStyle w:val="2"/>
              <w:widowControl w:val="0"/>
              <w:ind w:left="0" w:firstLine="0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7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4661" w:rsidRPr="006335E5" w:rsidRDefault="00CF4661" w:rsidP="001C6D95">
            <w:pPr>
              <w:pStyle w:val="2"/>
              <w:widowControl w:val="0"/>
              <w:ind w:left="0" w:firstLine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6335E5">
              <w:rPr>
                <w:rFonts w:eastAsia="Calibri"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1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4661" w:rsidRPr="006335E5" w:rsidRDefault="00CF4661" w:rsidP="001C6D9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6335E5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9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F4661" w:rsidRPr="003E62EB" w:rsidRDefault="00CF4661" w:rsidP="001C6D95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108</w:t>
            </w:r>
          </w:p>
        </w:tc>
      </w:tr>
    </w:tbl>
    <w:p w:rsidR="008851E8" w:rsidRDefault="008851E8" w:rsidP="008851E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8851E8" w:rsidRDefault="008851E8" w:rsidP="008851E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3.2. </w:t>
      </w:r>
      <w:r w:rsidR="007F2683">
        <w:rPr>
          <w:rFonts w:ascii="Times New Roman" w:hAnsi="Times New Roman"/>
          <w:b/>
          <w:bCs/>
          <w:sz w:val="28"/>
          <w:szCs w:val="28"/>
        </w:rPr>
        <w:t>Тематический план и с</w:t>
      </w:r>
      <w:r w:rsidR="002F1B2B">
        <w:rPr>
          <w:rFonts w:ascii="Times New Roman" w:hAnsi="Times New Roman"/>
          <w:b/>
          <w:bCs/>
          <w:sz w:val="28"/>
          <w:szCs w:val="28"/>
        </w:rPr>
        <w:t>одержание </w:t>
      </w:r>
      <w:r>
        <w:rPr>
          <w:rFonts w:ascii="Times New Roman" w:hAnsi="Times New Roman"/>
          <w:b/>
          <w:bCs/>
          <w:sz w:val="28"/>
          <w:szCs w:val="28"/>
        </w:rPr>
        <w:t>учебной практики </w:t>
      </w:r>
      <w:r>
        <w:rPr>
          <w:rFonts w:ascii="Times New Roman" w:hAnsi="Times New Roman"/>
          <w:sz w:val="28"/>
          <w:szCs w:val="28"/>
        </w:rPr>
        <w:t> </w:t>
      </w:r>
    </w:p>
    <w:p w:rsidR="001C6D95" w:rsidRPr="001C6D95" w:rsidRDefault="001C6D95" w:rsidP="001C6D9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1C6D95">
        <w:rPr>
          <w:rFonts w:ascii="Times New Roman" w:eastAsia="Calibri" w:hAnsi="Times New Roman"/>
          <w:sz w:val="28"/>
          <w:szCs w:val="28"/>
        </w:rPr>
        <w:t> </w:t>
      </w:r>
    </w:p>
    <w:tbl>
      <w:tblPr>
        <w:tblW w:w="9962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964"/>
        <w:gridCol w:w="4111"/>
        <w:gridCol w:w="992"/>
        <w:gridCol w:w="895"/>
      </w:tblGrid>
      <w:tr w:rsidR="001C6D95" w:rsidRPr="001C6D95" w:rsidTr="001C6D95">
        <w:trPr>
          <w:tblCellSpacing w:w="7" w:type="dxa"/>
        </w:trPr>
        <w:tc>
          <w:tcPr>
            <w:tcW w:w="3943" w:type="dxa"/>
            <w:shd w:val="clear" w:color="auto" w:fill="F4F4F4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Наименование разделов  профессиональных модулей (ПМ), междисциплинарных курсов (МДК) и тем </w:t>
            </w:r>
          </w:p>
        </w:tc>
        <w:tc>
          <w:tcPr>
            <w:tcW w:w="4097" w:type="dxa"/>
            <w:shd w:val="clear" w:color="auto" w:fill="F4F4F4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Содержание учебных занятий</w:t>
            </w:r>
          </w:p>
        </w:tc>
        <w:tc>
          <w:tcPr>
            <w:tcW w:w="978" w:type="dxa"/>
            <w:shd w:val="clear" w:color="auto" w:fill="F4F4F4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Объем </w:t>
            </w:r>
            <w:r w:rsidRPr="001C6D95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br/>
              <w:t>часов</w:t>
            </w:r>
          </w:p>
        </w:tc>
        <w:tc>
          <w:tcPr>
            <w:tcW w:w="874" w:type="dxa"/>
            <w:shd w:val="clear" w:color="auto" w:fill="F4F4F4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Уровень </w:t>
            </w:r>
            <w:r w:rsidRPr="001C6D95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br/>
              <w:t>освоения</w:t>
            </w:r>
          </w:p>
        </w:tc>
      </w:tr>
      <w:tr w:rsidR="001C6D95" w:rsidRPr="001C6D95" w:rsidTr="001C6D95">
        <w:trPr>
          <w:tblCellSpacing w:w="7" w:type="dxa"/>
        </w:trPr>
        <w:tc>
          <w:tcPr>
            <w:tcW w:w="3943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978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4</w:t>
            </w:r>
          </w:p>
        </w:tc>
      </w:tr>
      <w:tr w:rsidR="001C6D95" w:rsidRPr="001C6D95" w:rsidTr="001C6D95">
        <w:trPr>
          <w:tblCellSpacing w:w="7" w:type="dxa"/>
        </w:trPr>
        <w:tc>
          <w:tcPr>
            <w:tcW w:w="3943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Раздел ПМ.01.</w:t>
            </w:r>
            <w:r w:rsidRPr="001C6D95">
              <w:rPr>
                <w:rFonts w:ascii="Times New Roman" w:eastAsia="Calibri" w:hAnsi="Times New Roman"/>
                <w:sz w:val="24"/>
                <w:szCs w:val="24"/>
              </w:rPr>
              <w:t>Обеспечение реализации прав граждан в сфере пенсионного обеспечения и социальной защиты</w:t>
            </w: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978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108</w:t>
            </w:r>
          </w:p>
        </w:tc>
        <w:tc>
          <w:tcPr>
            <w:tcW w:w="874" w:type="dxa"/>
            <w:shd w:val="clear" w:color="auto" w:fill="CCCCCC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 </w:t>
            </w:r>
          </w:p>
        </w:tc>
      </w:tr>
      <w:tr w:rsidR="001C6D95" w:rsidRPr="001C6D95" w:rsidTr="001C6D95">
        <w:trPr>
          <w:tblCellSpacing w:w="7" w:type="dxa"/>
        </w:trPr>
        <w:tc>
          <w:tcPr>
            <w:tcW w:w="3943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МДК</w:t>
            </w:r>
            <w:r w:rsidRPr="001C6D95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  <w:r w:rsidRPr="001C6D95">
              <w:rPr>
                <w:rFonts w:ascii="Times New Roman" w:eastAsia="Calibri" w:hAnsi="Times New Roman"/>
                <w:sz w:val="24"/>
                <w:szCs w:val="24"/>
              </w:rPr>
              <w:t>01.01. Право социального обеспечения</w:t>
            </w: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CCCCCC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C6D95" w:rsidRPr="001C6D95" w:rsidTr="001C6D95">
        <w:trPr>
          <w:tblCellSpacing w:w="7" w:type="dxa"/>
        </w:trPr>
        <w:tc>
          <w:tcPr>
            <w:tcW w:w="3943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Виды работ:</w:t>
            </w:r>
          </w:p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Практические работы:</w:t>
            </w:r>
          </w:p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1.По определению комплекса правоотношений входящих в систему социального обеспечения и социальной защиты</w:t>
            </w:r>
            <w:r w:rsidRPr="001C6D95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 w:rsidRPr="001C6D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По формам </w:t>
            </w:r>
            <w:r w:rsidRPr="001C6D95">
              <w:rPr>
                <w:rFonts w:ascii="Times New Roman" w:eastAsia="Calibri" w:hAnsi="Times New Roman"/>
                <w:sz w:val="24"/>
                <w:szCs w:val="24"/>
              </w:rPr>
              <w:t>социального обеспечения виды обязательного социального страхования.</w:t>
            </w:r>
          </w:p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3.</w:t>
            </w:r>
            <w:r w:rsidRPr="001C6D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Право социального обеспечения как комплексного образования, особенности метода права социального обеспечения</w:t>
            </w:r>
          </w:p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4. По понятию</w:t>
            </w:r>
            <w:r w:rsidRPr="001C6D95">
              <w:rPr>
                <w:rFonts w:ascii="Times New Roman" w:eastAsia="Calibri" w:hAnsi="Times New Roman"/>
                <w:sz w:val="24"/>
                <w:szCs w:val="24"/>
              </w:rPr>
              <w:t xml:space="preserve"> принципов права и их классификации</w:t>
            </w:r>
          </w:p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5.</w:t>
            </w:r>
            <w:r w:rsidRPr="001C6D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По </w:t>
            </w:r>
            <w:r w:rsidRPr="001C6D95">
              <w:rPr>
                <w:rFonts w:ascii="Times New Roman" w:eastAsia="Calibri" w:hAnsi="Times New Roman"/>
                <w:sz w:val="24"/>
                <w:szCs w:val="24"/>
              </w:rPr>
              <w:t>источникам права социального обеспечения и их классификации</w:t>
            </w:r>
          </w:p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6.</w:t>
            </w:r>
            <w:r w:rsidRPr="001C6D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Поправоотношениям в праве социального обеспечения.</w:t>
            </w:r>
          </w:p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7. По понятиям и видам трудового стажа.</w:t>
            </w:r>
          </w:p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8. По порядку подсчета и подтверждения страхового стажа</w:t>
            </w:r>
          </w:p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9.По порядку подсчета и подтверждения общего трудового стажа</w:t>
            </w:r>
          </w:p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10. По  порядку подсчета специального стажа дающего право на досрочное назначения трудовой пенсии по старости.</w:t>
            </w:r>
          </w:p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11. По  обязательному пенсионному страхованию.</w:t>
            </w:r>
          </w:p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12. По  назначению страховых (трудовых)  пенсий в соответствии с ФЗ «О страховых пенсиях» от 28 декабря 2013 г. №400-ФЗ</w:t>
            </w:r>
          </w:p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13. По</w:t>
            </w:r>
            <w:r w:rsidRPr="001C6D95">
              <w:rPr>
                <w:rFonts w:ascii="Times New Roman" w:eastAsia="Calibri" w:hAnsi="Times New Roman"/>
                <w:sz w:val="24"/>
                <w:szCs w:val="24"/>
              </w:rPr>
              <w:t xml:space="preserve"> порядку расчета страховой части трудовой пенсии по инвалидности.</w:t>
            </w: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CCCCCC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 </w:t>
            </w:r>
          </w:p>
        </w:tc>
        <w:tc>
          <w:tcPr>
            <w:tcW w:w="874" w:type="dxa"/>
            <w:shd w:val="clear" w:color="auto" w:fill="CCCCCC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 </w:t>
            </w:r>
          </w:p>
        </w:tc>
      </w:tr>
      <w:tr w:rsidR="001C6D95" w:rsidRPr="001C6D95" w:rsidTr="001C6D95">
        <w:trPr>
          <w:tblCellSpacing w:w="7" w:type="dxa"/>
        </w:trPr>
        <w:tc>
          <w:tcPr>
            <w:tcW w:w="3943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Тема 1.1.: Понятие социального обеспечения и его функции</w:t>
            </w: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Содержание:</w:t>
            </w:r>
          </w:p>
        </w:tc>
        <w:tc>
          <w:tcPr>
            <w:tcW w:w="978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8</w:t>
            </w:r>
          </w:p>
        </w:tc>
        <w:tc>
          <w:tcPr>
            <w:tcW w:w="874" w:type="dxa"/>
            <w:shd w:val="clear" w:color="auto" w:fill="CCCCCC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 </w:t>
            </w:r>
          </w:p>
        </w:tc>
      </w:tr>
      <w:tr w:rsidR="001C6D95" w:rsidRPr="001C6D95" w:rsidTr="001C6D95">
        <w:trPr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1.</w:t>
            </w:r>
            <w:r w:rsidRPr="001C6D95">
              <w:rPr>
                <w:rFonts w:ascii="Times New Roman" w:eastAsia="Calibri" w:hAnsi="Times New Roman"/>
                <w:sz w:val="24"/>
                <w:szCs w:val="24"/>
              </w:rPr>
              <w:t xml:space="preserve"> Понятие, сущность и значение  социального обеспечения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2.</w:t>
            </w:r>
            <w:r w:rsidRPr="001C6D95">
              <w:rPr>
                <w:rFonts w:ascii="Times New Roman" w:eastAsia="Calibri" w:hAnsi="Times New Roman"/>
                <w:sz w:val="24"/>
                <w:szCs w:val="24"/>
              </w:rPr>
              <w:t>Право на социальное обеспечение граждан. Социальное обеспечение как составная часть социальной защиты граждан и его основные функции.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590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3.</w:t>
            </w:r>
            <w:r w:rsidRPr="001C6D95">
              <w:rPr>
                <w:rFonts w:ascii="Times New Roman" w:eastAsia="Calibri" w:hAnsi="Times New Roman"/>
                <w:sz w:val="24"/>
                <w:szCs w:val="24"/>
              </w:rPr>
              <w:t xml:space="preserve"> Понятие социальной защиты населения. Место социального обеспечения в системе социальной защиты населения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590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Соотношение понятий «социальная защита», «социальное обеспечение» «обязательное социальное страхование» и «право социального обеспечения».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blCellSpacing w:w="7" w:type="dxa"/>
        </w:trPr>
        <w:tc>
          <w:tcPr>
            <w:tcW w:w="3943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FF0000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Тема 1.2.:Формы социального обеспечения</w:t>
            </w: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Содержание:</w:t>
            </w:r>
          </w:p>
        </w:tc>
        <w:tc>
          <w:tcPr>
            <w:tcW w:w="978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8</w:t>
            </w:r>
          </w:p>
        </w:tc>
        <w:tc>
          <w:tcPr>
            <w:tcW w:w="874" w:type="dxa"/>
            <w:shd w:val="clear" w:color="auto" w:fill="CCCCCC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 </w:t>
            </w:r>
          </w:p>
        </w:tc>
      </w:tr>
      <w:tr w:rsidR="001C6D95" w:rsidRPr="001C6D95" w:rsidTr="001C6D95">
        <w:trPr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1.</w:t>
            </w:r>
            <w:r w:rsidRPr="001C6D95">
              <w:rPr>
                <w:rFonts w:ascii="Times New Roman" w:eastAsia="Calibri" w:hAnsi="Times New Roman"/>
                <w:sz w:val="24"/>
                <w:szCs w:val="24"/>
              </w:rPr>
              <w:t xml:space="preserve"> Основные организационно-правовые формы социального </w:t>
            </w:r>
            <w:r w:rsidRPr="001C6D9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обеспечения. Понятие формы социального обеспечения как способа удовлетворения потребностей граждан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2.</w:t>
            </w:r>
            <w:r w:rsidRPr="001C6D95">
              <w:rPr>
                <w:rFonts w:ascii="Times New Roman" w:eastAsia="Calibri" w:hAnsi="Times New Roman"/>
                <w:sz w:val="24"/>
                <w:szCs w:val="24"/>
              </w:rPr>
              <w:t xml:space="preserve"> Понятие обязательного социального страхования его субъекты, страховые риски и виды страхового обеспечения.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3.</w:t>
            </w:r>
            <w:r w:rsidRPr="001C6D95">
              <w:rPr>
                <w:rFonts w:ascii="Times New Roman" w:eastAsia="Calibri" w:hAnsi="Times New Roman"/>
                <w:sz w:val="24"/>
                <w:szCs w:val="24"/>
              </w:rPr>
              <w:t xml:space="preserve"> Система обязательного социального страхования</w:t>
            </w:r>
          </w:p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Социальное обеспечение за счет бюджетных ассигнований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</w:tr>
      <w:tr w:rsidR="001C6D95" w:rsidRPr="001C6D95" w:rsidTr="001C6D95">
        <w:trPr>
          <w:trHeight w:val="245"/>
          <w:tblCellSpacing w:w="7" w:type="dxa"/>
        </w:trPr>
        <w:tc>
          <w:tcPr>
            <w:tcW w:w="3943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Тема 1.3.: Понятие, предмет метод и система права социального обеспечения</w:t>
            </w: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Содержание:</w:t>
            </w:r>
          </w:p>
        </w:tc>
        <w:tc>
          <w:tcPr>
            <w:tcW w:w="978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 xml:space="preserve">    8</w:t>
            </w:r>
          </w:p>
        </w:tc>
        <w:tc>
          <w:tcPr>
            <w:tcW w:w="874" w:type="dxa"/>
            <w:shd w:val="clear" w:color="auto" w:fill="D9D9D9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C6D95" w:rsidRPr="001C6D95" w:rsidTr="001C6D95">
        <w:trPr>
          <w:trHeight w:val="245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before="120"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1.Понятие права социального обеспечения как отрасли российского права.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2052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2.Предмет права социального обеспечения: характеристика содержания предмета через структуру общественных отношений (Метод права социального обеспечения.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</w:p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</w:p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</w:p>
        </w:tc>
      </w:tr>
      <w:tr w:rsidR="001C6D95" w:rsidRPr="001C6D95" w:rsidTr="001C6D95">
        <w:trPr>
          <w:trHeight w:val="423"/>
          <w:tblCellSpacing w:w="7" w:type="dxa"/>
        </w:trPr>
        <w:tc>
          <w:tcPr>
            <w:tcW w:w="3943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Тема 1.4.: Принципы социального обеспечения</w:t>
            </w: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Содержание:</w:t>
            </w:r>
          </w:p>
        </w:tc>
        <w:tc>
          <w:tcPr>
            <w:tcW w:w="978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 xml:space="preserve">    8</w:t>
            </w:r>
          </w:p>
        </w:tc>
        <w:tc>
          <w:tcPr>
            <w:tcW w:w="874" w:type="dxa"/>
            <w:shd w:val="clear" w:color="auto" w:fill="D9D9D9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C6D95" w:rsidRPr="001C6D95" w:rsidTr="001C6D95">
        <w:trPr>
          <w:trHeight w:val="419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 xml:space="preserve">1.Понятие принципов права. 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419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2.Классификация принципов по сфере действия: общеправовые, межотраслевые, отраслевые, внутриотраслевые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221"/>
          <w:tblCellSpacing w:w="7" w:type="dxa"/>
        </w:trPr>
        <w:tc>
          <w:tcPr>
            <w:tcW w:w="3943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Тема 1.5.: Источники права социального обеспечения</w:t>
            </w: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Содержание:</w:t>
            </w:r>
          </w:p>
        </w:tc>
        <w:tc>
          <w:tcPr>
            <w:tcW w:w="978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 xml:space="preserve">    8</w:t>
            </w:r>
          </w:p>
        </w:tc>
        <w:tc>
          <w:tcPr>
            <w:tcW w:w="874" w:type="dxa"/>
            <w:shd w:val="clear" w:color="auto" w:fill="D9D9D9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C6D95" w:rsidRPr="001C6D95" w:rsidTr="001C6D95">
        <w:trPr>
          <w:trHeight w:val="219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1.Понятие источников права социального обеспечения.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56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2.Нормы международного права как источники российского права социального обеспечения.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55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3.Различие нормативных правовых актов по юридической силе: законы и подзаконные акты; по сфере действия: федеральные, отраслевые и местные законы и акты. Законы и акты субъектов федерации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</w:tr>
      <w:tr w:rsidR="001C6D95" w:rsidRPr="001C6D95" w:rsidTr="001C6D95">
        <w:trPr>
          <w:trHeight w:val="167"/>
          <w:tblCellSpacing w:w="7" w:type="dxa"/>
        </w:trPr>
        <w:tc>
          <w:tcPr>
            <w:tcW w:w="3943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Тема 1.6.: Правоотношения  по социальному обеспечению</w:t>
            </w: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Содержание:</w:t>
            </w:r>
          </w:p>
        </w:tc>
        <w:tc>
          <w:tcPr>
            <w:tcW w:w="978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 xml:space="preserve">     8</w:t>
            </w:r>
          </w:p>
        </w:tc>
        <w:tc>
          <w:tcPr>
            <w:tcW w:w="874" w:type="dxa"/>
            <w:shd w:val="clear" w:color="auto" w:fill="D9D9D9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C6D95" w:rsidRPr="001C6D95" w:rsidTr="001C6D95">
        <w:trPr>
          <w:trHeight w:val="164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 xml:space="preserve">1.Понятие правовых отношений. 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164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 xml:space="preserve">2.Общая характеристика правоотношений по социальному обеспечению и их виды. 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281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3.Юридические факты и их значение в области социального обеспечения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281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4.Система правоотношений в сфере социального обеспечения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567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5.Различие материальных правоотношений по юридическим фактам, срокам действия, субъектам, объектам и содержанию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</w:tr>
      <w:tr w:rsidR="001C6D95" w:rsidRPr="001C6D95" w:rsidTr="001C6D95">
        <w:trPr>
          <w:trHeight w:val="567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6.Виды материальных правоотношений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</w:tr>
      <w:tr w:rsidR="001C6D95" w:rsidRPr="001C6D95" w:rsidTr="001C6D95">
        <w:trPr>
          <w:trHeight w:val="245"/>
          <w:tblCellSpacing w:w="7" w:type="dxa"/>
        </w:trPr>
        <w:tc>
          <w:tcPr>
            <w:tcW w:w="3943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Тема 2.1.: Понятие и прикладное значение трудового стажа</w:t>
            </w: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Содержание:</w:t>
            </w:r>
          </w:p>
        </w:tc>
        <w:tc>
          <w:tcPr>
            <w:tcW w:w="978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 xml:space="preserve">    8</w:t>
            </w:r>
          </w:p>
        </w:tc>
        <w:tc>
          <w:tcPr>
            <w:tcW w:w="874" w:type="dxa"/>
            <w:shd w:val="clear" w:color="auto" w:fill="D9D9D9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C6D95" w:rsidRPr="001C6D95" w:rsidTr="001C6D95">
        <w:trPr>
          <w:trHeight w:val="245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 xml:space="preserve">1.Понятие и виды трудового стажа. 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245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 xml:space="preserve">2.Прикладное значение трудового стажа в праве социального обеспечения. 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245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3.Характеристика трудового стажа.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</w:tr>
      <w:tr w:rsidR="001C6D95" w:rsidRPr="001C6D95" w:rsidTr="001C6D95">
        <w:trPr>
          <w:trHeight w:val="167"/>
          <w:tblCellSpacing w:w="7" w:type="dxa"/>
        </w:trPr>
        <w:tc>
          <w:tcPr>
            <w:tcW w:w="3943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Тема 2.2.: Понятие и значение страхового стажа</w:t>
            </w: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Содержание:</w:t>
            </w:r>
          </w:p>
        </w:tc>
        <w:tc>
          <w:tcPr>
            <w:tcW w:w="978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 xml:space="preserve">    8</w:t>
            </w:r>
          </w:p>
        </w:tc>
        <w:tc>
          <w:tcPr>
            <w:tcW w:w="874" w:type="dxa"/>
            <w:shd w:val="clear" w:color="auto" w:fill="D9D9D9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C6D95" w:rsidRPr="001C6D95" w:rsidTr="001C6D95">
        <w:trPr>
          <w:trHeight w:val="164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 xml:space="preserve">1.Страховой стаж понятие, юридическое значение. 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164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2.Виды трудовой и иной деятельности, засчитываемые в страховой стаж. Иные периоды, не связанные с трудовой деятельностью, засчитываемые в страховой стаж.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164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3.Правила подсчета и подтверждения страхового стажа. Документы, требуемые для подтверждения страхового стажа. Данные индивидуального (персонифицированного) учета содержащие сведения о трудовой деятельности.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C6D95" w:rsidRPr="001C6D95" w:rsidTr="001C6D95">
        <w:trPr>
          <w:trHeight w:val="167"/>
          <w:tblCellSpacing w:w="7" w:type="dxa"/>
        </w:trPr>
        <w:tc>
          <w:tcPr>
            <w:tcW w:w="3943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Тема 2.3.: Общий трудовой стаж</w:t>
            </w: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 xml:space="preserve">Содержание: </w:t>
            </w:r>
          </w:p>
        </w:tc>
        <w:tc>
          <w:tcPr>
            <w:tcW w:w="978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 xml:space="preserve">    8</w:t>
            </w:r>
          </w:p>
        </w:tc>
        <w:tc>
          <w:tcPr>
            <w:tcW w:w="874" w:type="dxa"/>
            <w:shd w:val="clear" w:color="auto" w:fill="D9D9D9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C6D95" w:rsidRPr="001C6D95" w:rsidTr="001C6D95">
        <w:trPr>
          <w:trHeight w:val="164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 xml:space="preserve">1.Общий трудовой стаж понятие, юридическое значение. 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164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2.Виды трудовой и иной деятельности, засчитываемые в общий стаж. Иные периоды, не связанные с трудовой деятельностью, засчитываемые в общий стаж.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C6D95" w:rsidRPr="001C6D95" w:rsidTr="001C6D95">
        <w:trPr>
          <w:trHeight w:val="164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3.Подтверждение общего стажа свидетельскими показаниями.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C6D95" w:rsidRPr="001C6D95" w:rsidTr="001C6D95">
        <w:trPr>
          <w:trHeight w:val="167"/>
          <w:tblCellSpacing w:w="7" w:type="dxa"/>
        </w:trPr>
        <w:tc>
          <w:tcPr>
            <w:tcW w:w="3943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Тема 2.4.: Специальный трудовой стаж</w:t>
            </w: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Содержание:</w:t>
            </w:r>
          </w:p>
        </w:tc>
        <w:tc>
          <w:tcPr>
            <w:tcW w:w="978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 xml:space="preserve">    8</w:t>
            </w:r>
          </w:p>
        </w:tc>
        <w:tc>
          <w:tcPr>
            <w:tcW w:w="874" w:type="dxa"/>
            <w:shd w:val="clear" w:color="auto" w:fill="D9D9D9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C6D95" w:rsidRPr="001C6D95" w:rsidTr="001C6D95">
        <w:trPr>
          <w:trHeight w:val="164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 xml:space="preserve">1.Специальный страховой стаж, необходимый для досрочного назначения пенсий по старости. 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1C6D95" w:rsidRPr="001C6D95" w:rsidTr="001C6D95">
        <w:trPr>
          <w:trHeight w:val="164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2.Специальный страховой стаж в связи с  особыми условиями труда, условиями труда в особо-климатических условиях, особыми психологическими и физическими нагрузками (педагогическая, лечебная деятельность и т.д.)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1C6D95" w:rsidRPr="001C6D95" w:rsidTr="001C6D95">
        <w:trPr>
          <w:trHeight w:val="164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3.Правила подсчета и подтверждения специального страхового стажа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1C6D95" w:rsidRPr="001C6D95" w:rsidTr="001C6D95">
        <w:trPr>
          <w:trHeight w:val="167"/>
          <w:tblCellSpacing w:w="7" w:type="dxa"/>
        </w:trPr>
        <w:tc>
          <w:tcPr>
            <w:tcW w:w="3943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Тема 3.1.: Пенсионная система России</w:t>
            </w: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Содержание:</w:t>
            </w:r>
          </w:p>
        </w:tc>
        <w:tc>
          <w:tcPr>
            <w:tcW w:w="978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 xml:space="preserve">    8</w:t>
            </w:r>
          </w:p>
        </w:tc>
        <w:tc>
          <w:tcPr>
            <w:tcW w:w="874" w:type="dxa"/>
            <w:shd w:val="clear" w:color="auto" w:fill="D9D9D9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C6D95" w:rsidRPr="001C6D95" w:rsidTr="001C6D95">
        <w:trPr>
          <w:trHeight w:val="164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1.Понятие пенсионной системы, распределительная и накопительная пенсионная система.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164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2.Органы, назначающие пенсии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422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3.Страховая пенсионная система и пенсионное обеспечение за счет средств государственного бюджета.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421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4.Обязательное пенсионное страхование: понятие, субъекты, страховые риски и виды страхового обеспечения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245"/>
          <w:tblCellSpacing w:w="7" w:type="dxa"/>
        </w:trPr>
        <w:tc>
          <w:tcPr>
            <w:tcW w:w="3943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Тема 3.3.: Страховые (трудовые) пенсии по старости</w:t>
            </w: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Содержание:</w:t>
            </w:r>
          </w:p>
        </w:tc>
        <w:tc>
          <w:tcPr>
            <w:tcW w:w="978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 xml:space="preserve">    8 </w:t>
            </w:r>
          </w:p>
        </w:tc>
        <w:tc>
          <w:tcPr>
            <w:tcW w:w="874" w:type="dxa"/>
            <w:shd w:val="clear" w:color="auto" w:fill="D9D9D9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C6D95" w:rsidRPr="001C6D95" w:rsidTr="001C6D95">
        <w:trPr>
          <w:trHeight w:val="245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 xml:space="preserve">1.Структура страховой (трудовой)пенсии по старости. 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245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2.Размеры трудовых пенсий по старости.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245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3.Правила исчисления страховой (трудовой) пенсий по закону «О страховых пенсиях» от 28 декабря 2013 г. №400-ФЗ. Оценка ранее приобретенных пенсионных прав застрахованных лиц.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167"/>
          <w:tblCellSpacing w:w="7" w:type="dxa"/>
        </w:trPr>
        <w:tc>
          <w:tcPr>
            <w:tcW w:w="3943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Тема 3.6.: Трудовые пенсии по инвалидности</w:t>
            </w: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Содержание:</w:t>
            </w:r>
          </w:p>
        </w:tc>
        <w:tc>
          <w:tcPr>
            <w:tcW w:w="978" w:type="dxa"/>
            <w:vMerge w:val="restart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 xml:space="preserve">  6</w:t>
            </w:r>
          </w:p>
        </w:tc>
        <w:tc>
          <w:tcPr>
            <w:tcW w:w="874" w:type="dxa"/>
            <w:shd w:val="clear" w:color="auto" w:fill="D9D9D9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C6D95" w:rsidRPr="001C6D95" w:rsidTr="001C6D95">
        <w:trPr>
          <w:trHeight w:val="164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1.Условия, определяющие право на трудовую пенсию по инвалидности...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164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2.Структура трудовой пенсии по инвалидности. Размер трудовой пенсии по инвалидности, основные понятия, применяемые при определении размера.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705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3.Правила определения фиксированного размера трудовой пенсии по инвалидности. Обстоятельства, влияющие на размер базовой части.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567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 xml:space="preserve">4.Порядок расчета страховой части трудовой пенсии по инвалидности. Определение расчетного пенсионного </w:t>
            </w:r>
            <w:r w:rsidRPr="001C6D9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капитала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rHeight w:val="567"/>
          <w:tblCellSpacing w:w="7" w:type="dxa"/>
        </w:trPr>
        <w:tc>
          <w:tcPr>
            <w:tcW w:w="3943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097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C6D95">
              <w:rPr>
                <w:rFonts w:ascii="Times New Roman" w:eastAsia="Calibri" w:hAnsi="Times New Roman"/>
                <w:sz w:val="24"/>
                <w:szCs w:val="24"/>
              </w:rPr>
              <w:t>5.Особенности оценки пенсионных прав застрахованных лиц, являющихся инвалидами</w:t>
            </w:r>
          </w:p>
        </w:tc>
        <w:tc>
          <w:tcPr>
            <w:tcW w:w="978" w:type="dxa"/>
            <w:vMerge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1C6D95" w:rsidRPr="001C6D95" w:rsidTr="001C6D95">
        <w:trPr>
          <w:tblCellSpacing w:w="7" w:type="dxa"/>
        </w:trPr>
        <w:tc>
          <w:tcPr>
            <w:tcW w:w="8054" w:type="dxa"/>
            <w:gridSpan w:val="2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 xml:space="preserve">Промежуточная аттестация в форме </w:t>
            </w:r>
            <w:r w:rsidR="007F2683" w:rsidRPr="007F2683">
              <w:rPr>
                <w:rFonts w:ascii="Times New Roman" w:hAnsi="Times New Roman"/>
                <w:bCs/>
                <w:color w:val="1A1A1A"/>
                <w:sz w:val="28"/>
                <w:szCs w:val="24"/>
              </w:rPr>
              <w:t>дифференцированного</w:t>
            </w:r>
            <w:r w:rsidR="007F2683">
              <w:rPr>
                <w:rFonts w:ascii="Times New Roman" w:hAnsi="Times New Roman"/>
                <w:bCs/>
                <w:color w:val="1A1A1A"/>
                <w:sz w:val="28"/>
                <w:szCs w:val="24"/>
              </w:rPr>
              <w:t xml:space="preserve"> </w:t>
            </w:r>
            <w:r w:rsidRPr="001C6D95">
              <w:rPr>
                <w:rFonts w:ascii="Times New Roman" w:eastAsia="Calibri" w:hAnsi="Times New Roman"/>
                <w:sz w:val="28"/>
                <w:szCs w:val="28"/>
              </w:rPr>
              <w:t>зачета</w:t>
            </w:r>
          </w:p>
        </w:tc>
        <w:tc>
          <w:tcPr>
            <w:tcW w:w="978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6</w:t>
            </w:r>
          </w:p>
        </w:tc>
        <w:tc>
          <w:tcPr>
            <w:tcW w:w="874" w:type="dxa"/>
            <w:vAlign w:val="center"/>
          </w:tcPr>
          <w:p w:rsidR="001C6D95" w:rsidRPr="001C6D95" w:rsidRDefault="001C6D95" w:rsidP="001C6D9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C6D95">
              <w:rPr>
                <w:rFonts w:ascii="Times New Roman" w:eastAsia="Calibri" w:hAnsi="Times New Roman"/>
                <w:sz w:val="28"/>
                <w:szCs w:val="28"/>
              </w:rPr>
              <w:t> </w:t>
            </w:r>
          </w:p>
        </w:tc>
      </w:tr>
    </w:tbl>
    <w:p w:rsidR="008851E8" w:rsidRDefault="008851E8" w:rsidP="001C6D9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1E8" w:rsidRDefault="008851E8" w:rsidP="008851E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 УСЛОВИЯ РЕАЛИЗАЦИИ ПРОГРАММЫ </w:t>
      </w:r>
    </w:p>
    <w:p w:rsidR="008851E8" w:rsidRDefault="008851E8" w:rsidP="008851E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УЧЕБНОЙ ПРАКТИКИ</w:t>
      </w:r>
    </w:p>
    <w:p w:rsidR="007F2683" w:rsidRDefault="00353DE1" w:rsidP="007F268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4.1. </w:t>
      </w:r>
      <w:r w:rsidR="007F2683" w:rsidRPr="007173F5">
        <w:rPr>
          <w:rFonts w:ascii="Times New Roman" w:hAnsi="Times New Roman"/>
          <w:b/>
          <w:bCs/>
          <w:sz w:val="28"/>
          <w:szCs w:val="28"/>
        </w:rPr>
        <w:t xml:space="preserve">Материально-техническое обеспечение программы </w:t>
      </w:r>
      <w:r w:rsidR="007F2683" w:rsidRPr="00A2373B">
        <w:rPr>
          <w:rFonts w:ascii="Times New Roman" w:hAnsi="Times New Roman"/>
          <w:b/>
          <w:bCs/>
          <w:sz w:val="28"/>
          <w:szCs w:val="28"/>
        </w:rPr>
        <w:t>учебной</w:t>
      </w:r>
      <w:r w:rsidR="007F268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F2683" w:rsidRPr="007173F5">
        <w:rPr>
          <w:rFonts w:ascii="Times New Roman" w:hAnsi="Times New Roman"/>
          <w:b/>
          <w:bCs/>
          <w:sz w:val="28"/>
          <w:szCs w:val="28"/>
        </w:rPr>
        <w:t>практики</w:t>
      </w:r>
    </w:p>
    <w:p w:rsidR="007F2683" w:rsidRDefault="007F2683" w:rsidP="007F2683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7173F5">
        <w:rPr>
          <w:rFonts w:ascii="Times New Roman" w:hAnsi="Times New Roman"/>
          <w:sz w:val="28"/>
          <w:szCs w:val="28"/>
        </w:rPr>
        <w:t xml:space="preserve">Учебная практика по данному модулю проводится в </w:t>
      </w:r>
      <w:r w:rsidRPr="007F2683">
        <w:rPr>
          <w:rFonts w:ascii="Times New Roman" w:hAnsi="Times New Roman"/>
          <w:sz w:val="28"/>
          <w:szCs w:val="28"/>
        </w:rPr>
        <w:t>лаборатории «Информатики».</w:t>
      </w:r>
      <w:r w:rsidRPr="007173F5">
        <w:rPr>
          <w:rFonts w:ascii="Times New Roman" w:hAnsi="Times New Roman"/>
          <w:sz w:val="28"/>
          <w:szCs w:val="28"/>
        </w:rPr>
        <w:t xml:space="preserve"> Помещение удовлетворяет требованиям Санитарно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73F5">
        <w:rPr>
          <w:rFonts w:ascii="Times New Roman" w:hAnsi="Times New Roman"/>
          <w:sz w:val="28"/>
          <w:szCs w:val="28"/>
        </w:rPr>
        <w:t xml:space="preserve">эпидемиологических правил и нормативов (СанПиН 2.4.3.1186-03). </w:t>
      </w:r>
    </w:p>
    <w:p w:rsidR="007F2683" w:rsidRDefault="007F2683" w:rsidP="007F2683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7173F5">
        <w:rPr>
          <w:rFonts w:ascii="Times New Roman" w:hAnsi="Times New Roman"/>
          <w:sz w:val="28"/>
          <w:szCs w:val="28"/>
        </w:rPr>
        <w:t xml:space="preserve">База практики оснащена оборудованием, инструментами, расходными материалами, обеспечивающими выполнение всех видов работ, определенных содержанием ФГОС СПО, </w:t>
      </w:r>
      <w:r w:rsidRPr="007F2683">
        <w:rPr>
          <w:rFonts w:ascii="Times New Roman" w:hAnsi="Times New Roman"/>
          <w:sz w:val="28"/>
          <w:szCs w:val="28"/>
        </w:rPr>
        <w:t>в том числе оборудованием и компьютерами с лицензионным программным обеспечением по количеству обучающихся.</w:t>
      </w:r>
    </w:p>
    <w:p w:rsidR="00353DE1" w:rsidRDefault="00353DE1" w:rsidP="007F268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F2683" w:rsidRPr="00EF6FD2" w:rsidRDefault="007F2683" w:rsidP="007F2683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/>
          <w:b/>
          <w:bCs/>
          <w:sz w:val="28"/>
          <w:szCs w:val="28"/>
        </w:rPr>
        <w:t xml:space="preserve">.2. Информационное обеспечение </w:t>
      </w:r>
      <w:r>
        <w:rPr>
          <w:rFonts w:ascii="Times New Roman" w:hAnsi="Times New Roman"/>
          <w:b/>
          <w:bCs/>
          <w:sz w:val="28"/>
          <w:szCs w:val="28"/>
        </w:rPr>
        <w:t>обучения</w:t>
      </w:r>
    </w:p>
    <w:p w:rsidR="007F2683" w:rsidRDefault="007F2683" w:rsidP="007F2683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EF6FD2">
        <w:rPr>
          <w:rFonts w:ascii="Times New Roman" w:hAnsi="Times New Roman"/>
          <w:sz w:val="28"/>
          <w:szCs w:val="28"/>
        </w:rPr>
        <w:t xml:space="preserve">Для реализации программы библиотечный фонд образовательной организации имеет печатные и/или электронные образовательные и информационные ресурсы, для использования в образовательном процессе. </w:t>
      </w:r>
    </w:p>
    <w:p w:rsidR="007F2683" w:rsidRDefault="007F2683" w:rsidP="007F2683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F2683" w:rsidRPr="00DF5A83" w:rsidRDefault="007F2683" w:rsidP="007F2683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DF5A83">
        <w:rPr>
          <w:rFonts w:ascii="Times New Roman" w:hAnsi="Times New Roman"/>
          <w:b/>
          <w:bCs/>
          <w:sz w:val="28"/>
          <w:szCs w:val="28"/>
        </w:rPr>
        <w:t xml:space="preserve">4.2.1. Основные источники печатные издания </w:t>
      </w:r>
    </w:p>
    <w:p w:rsidR="007F2683" w:rsidRPr="007F2683" w:rsidRDefault="007F2683" w:rsidP="007F268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F2683">
        <w:rPr>
          <w:rFonts w:ascii="Times New Roman" w:hAnsi="Times New Roman"/>
          <w:sz w:val="28"/>
          <w:szCs w:val="28"/>
        </w:rPr>
        <w:t>1.Право социального обеспечения: учебник для академического бакалавриата / под ред. В.Ш. Шайхатдинова,</w:t>
      </w:r>
      <w:r w:rsidRPr="007F26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И. В. Григорьев</w:t>
      </w:r>
      <w:r w:rsidRPr="007F2683">
        <w:rPr>
          <w:rFonts w:ascii="Times New Roman" w:hAnsi="Times New Roman"/>
          <w:sz w:val="28"/>
          <w:szCs w:val="28"/>
        </w:rPr>
        <w:t>. – 3-е изд. перераб. и доп. – М.: Издательство Юрайт, 2023. – 431 с.</w:t>
      </w:r>
    </w:p>
    <w:p w:rsidR="007F2683" w:rsidRPr="007F2683" w:rsidRDefault="007F2683" w:rsidP="007F268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F26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2.Право социального обеспечения : учебник и практикум для вузов / М. В. Филиппова [и др.] ; под редакцией М. В. Филипповой. — 3-е изд., перераб. и доп. — Москва : Издательство Юрайт, 2023. — 451 с.</w:t>
      </w:r>
    </w:p>
    <w:p w:rsidR="007F2683" w:rsidRPr="007F2683" w:rsidRDefault="007F2683" w:rsidP="007F268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F2683">
        <w:rPr>
          <w:rFonts w:ascii="Times New Roman" w:hAnsi="Times New Roman"/>
          <w:sz w:val="28"/>
          <w:szCs w:val="28"/>
        </w:rPr>
        <w:t>3.Психология социально-правовой деятельности : учебник и практикум для СПО / Т.А.Сережко, Т.З. Васильченко, Н.М. Волобуева, - М. : Издательство Юрайт, 2022. – 282 с. – Серия : Профессиональное образование.</w:t>
      </w:r>
    </w:p>
    <w:p w:rsidR="007F2683" w:rsidRPr="00C930F6" w:rsidRDefault="007F2683" w:rsidP="007F2683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F2683" w:rsidRPr="00C75A18" w:rsidRDefault="007F2683" w:rsidP="007F2683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C75A18">
        <w:rPr>
          <w:rFonts w:ascii="Times New Roman" w:hAnsi="Times New Roman"/>
          <w:b/>
          <w:bCs/>
          <w:sz w:val="28"/>
          <w:szCs w:val="28"/>
        </w:rPr>
        <w:t>4.2.2. Основные электронные издания</w:t>
      </w:r>
      <w:r w:rsidRPr="00C75A18">
        <w:rPr>
          <w:rFonts w:ascii="Times New Roman" w:hAnsi="Times New Roman"/>
          <w:sz w:val="28"/>
          <w:szCs w:val="28"/>
        </w:rPr>
        <w:t xml:space="preserve"> </w:t>
      </w:r>
    </w:p>
    <w:p w:rsidR="00C75A18" w:rsidRPr="00C75A18" w:rsidRDefault="00C75A18" w:rsidP="00C75A18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Pr="00C75A18">
        <w:rPr>
          <w:rFonts w:ascii="Times New Roman" w:hAnsi="Times New Roman"/>
          <w:color w:val="000000"/>
          <w:sz w:val="28"/>
          <w:szCs w:val="28"/>
        </w:rPr>
        <w:t xml:space="preserve">Сайт Президентской библиотеки им. Ельцина - </w:t>
      </w:r>
      <w:hyperlink r:id="rId9" w:history="1">
        <w:r w:rsidRPr="00C75A18">
          <w:rPr>
            <w:rStyle w:val="Heading1Char"/>
            <w:rFonts w:ascii="Times New Roman" w:hAnsi="Times New Roman"/>
            <w:sz w:val="28"/>
            <w:szCs w:val="28"/>
            <w:lang w:val="en-US"/>
          </w:rPr>
          <w:t>www</w:t>
        </w:r>
        <w:r w:rsidRPr="00C75A18">
          <w:rPr>
            <w:rStyle w:val="Heading1Char"/>
            <w:rFonts w:ascii="Times New Roman" w:hAnsi="Times New Roman"/>
            <w:sz w:val="28"/>
            <w:szCs w:val="28"/>
          </w:rPr>
          <w:t>.</w:t>
        </w:r>
        <w:r w:rsidRPr="00C75A18">
          <w:rPr>
            <w:rStyle w:val="Heading1Char"/>
            <w:rFonts w:ascii="Times New Roman" w:hAnsi="Times New Roman"/>
            <w:sz w:val="28"/>
            <w:szCs w:val="28"/>
            <w:lang w:val="en-US"/>
          </w:rPr>
          <w:t>prlib</w:t>
        </w:r>
        <w:r w:rsidRPr="00C75A18">
          <w:rPr>
            <w:rStyle w:val="Heading1Char"/>
            <w:rFonts w:ascii="Times New Roman" w:hAnsi="Times New Roman"/>
            <w:sz w:val="28"/>
            <w:szCs w:val="28"/>
          </w:rPr>
          <w:t>.</w:t>
        </w:r>
        <w:r w:rsidRPr="00C75A18">
          <w:rPr>
            <w:rStyle w:val="Heading1Char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C75A18" w:rsidRPr="00C75A18" w:rsidRDefault="00C75A18" w:rsidP="00C75A18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  <w:r w:rsidRPr="00C75A18">
        <w:rPr>
          <w:rFonts w:ascii="Times New Roman" w:hAnsi="Times New Roman"/>
          <w:color w:val="000000"/>
          <w:sz w:val="28"/>
          <w:szCs w:val="28"/>
        </w:rPr>
        <w:t xml:space="preserve">Мировая Цифровая Библиотека -  </w:t>
      </w:r>
      <w:hyperlink r:id="rId10" w:history="1">
        <w:r w:rsidRPr="00C75A18">
          <w:rPr>
            <w:rStyle w:val="Heading1Char"/>
            <w:rFonts w:ascii="Times New Roman" w:hAnsi="Times New Roman"/>
            <w:color w:val="000000"/>
            <w:sz w:val="28"/>
            <w:szCs w:val="28"/>
          </w:rPr>
          <w:t>http://www.wdl.org/ru/</w:t>
        </w:r>
      </w:hyperlink>
    </w:p>
    <w:p w:rsidR="00C75A18" w:rsidRPr="00C75A18" w:rsidRDefault="00C75A18" w:rsidP="00C75A18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</w:t>
      </w:r>
      <w:r w:rsidRPr="00C75A18">
        <w:rPr>
          <w:rFonts w:ascii="Times New Roman" w:hAnsi="Times New Roman"/>
          <w:color w:val="000000"/>
          <w:sz w:val="28"/>
          <w:szCs w:val="28"/>
        </w:rPr>
        <w:t xml:space="preserve">Информационно-справочный портал - </w:t>
      </w:r>
      <w:hyperlink r:id="rId11" w:history="1">
        <w:r w:rsidRPr="00C75A18">
          <w:rPr>
            <w:rStyle w:val="Heading1Char"/>
            <w:rFonts w:ascii="Times New Roman" w:hAnsi="Times New Roman"/>
            <w:color w:val="000000"/>
            <w:sz w:val="28"/>
            <w:szCs w:val="28"/>
          </w:rPr>
          <w:t>www.library.ru/</w:t>
        </w:r>
      </w:hyperlink>
    </w:p>
    <w:p w:rsidR="00C75A18" w:rsidRPr="00C75A18" w:rsidRDefault="00C75A18" w:rsidP="00C75A18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4.</w:t>
      </w:r>
      <w:r w:rsidRPr="00C75A18">
        <w:rPr>
          <w:rFonts w:ascii="Times New Roman" w:hAnsi="Times New Roman"/>
          <w:color w:val="000000"/>
          <w:sz w:val="28"/>
          <w:szCs w:val="28"/>
        </w:rPr>
        <w:t xml:space="preserve">Информационный портал школьных библиотек России Русской школьной </w:t>
      </w:r>
      <w:r>
        <w:rPr>
          <w:rFonts w:ascii="Times New Roman" w:hAnsi="Times New Roman"/>
          <w:color w:val="000000"/>
          <w:sz w:val="28"/>
          <w:szCs w:val="28"/>
        </w:rPr>
        <w:t>5.Б</w:t>
      </w:r>
      <w:r w:rsidRPr="00C75A18">
        <w:rPr>
          <w:rFonts w:ascii="Times New Roman" w:hAnsi="Times New Roman"/>
          <w:color w:val="000000"/>
          <w:sz w:val="28"/>
          <w:szCs w:val="28"/>
        </w:rPr>
        <w:t xml:space="preserve">иблиотечной ассоциации (РШБА) </w:t>
      </w:r>
      <w:hyperlink r:id="rId12" w:history="1">
        <w:r w:rsidRPr="00C75A18">
          <w:rPr>
            <w:rStyle w:val="Heading1Char"/>
            <w:rFonts w:ascii="Times New Roman" w:hAnsi="Times New Roman"/>
            <w:color w:val="000000"/>
            <w:sz w:val="28"/>
            <w:szCs w:val="28"/>
          </w:rPr>
          <w:t>http://www.rusla.ru/rsba/</w:t>
        </w:r>
      </w:hyperlink>
    </w:p>
    <w:p w:rsidR="00C75A18" w:rsidRPr="00C75A18" w:rsidRDefault="00C75A18" w:rsidP="00C75A18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</w:t>
      </w:r>
      <w:r w:rsidRPr="00C75A18">
        <w:rPr>
          <w:rFonts w:ascii="Times New Roman" w:hAnsi="Times New Roman"/>
          <w:color w:val="000000"/>
          <w:sz w:val="28"/>
          <w:szCs w:val="28"/>
        </w:rPr>
        <w:t xml:space="preserve">Официальный сайт Минобрнауки РФ – </w:t>
      </w:r>
      <w:hyperlink r:id="rId13" w:history="1">
        <w:r w:rsidRPr="00C75A18">
          <w:rPr>
            <w:rStyle w:val="Heading1Char"/>
            <w:rFonts w:ascii="Times New Roman" w:hAnsi="Times New Roman"/>
            <w:color w:val="000000"/>
            <w:sz w:val="28"/>
            <w:szCs w:val="28"/>
            <w:lang w:val="en-US"/>
          </w:rPr>
          <w:t>www</w:t>
        </w:r>
        <w:r w:rsidRPr="00C75A18">
          <w:rPr>
            <w:rStyle w:val="Heading1Char"/>
            <w:rFonts w:ascii="Times New Roman" w:hAnsi="Times New Roman"/>
            <w:color w:val="000000"/>
            <w:sz w:val="28"/>
            <w:szCs w:val="28"/>
          </w:rPr>
          <w:t>.</w:t>
        </w:r>
        <w:r w:rsidRPr="00C75A18">
          <w:rPr>
            <w:rStyle w:val="Heading1Char"/>
            <w:rFonts w:ascii="Times New Roman" w:hAnsi="Times New Roman"/>
            <w:color w:val="000000"/>
            <w:sz w:val="28"/>
            <w:szCs w:val="28"/>
            <w:lang w:val="en-US"/>
          </w:rPr>
          <w:t>mon</w:t>
        </w:r>
        <w:r w:rsidRPr="00C75A18">
          <w:rPr>
            <w:rStyle w:val="Heading1Char"/>
            <w:rFonts w:ascii="Times New Roman" w:hAnsi="Times New Roman"/>
            <w:color w:val="000000"/>
            <w:sz w:val="28"/>
            <w:szCs w:val="28"/>
          </w:rPr>
          <w:t>.</w:t>
        </w:r>
        <w:r w:rsidRPr="00C75A18">
          <w:rPr>
            <w:rStyle w:val="Heading1Char"/>
            <w:rFonts w:ascii="Times New Roman" w:hAnsi="Times New Roman"/>
            <w:color w:val="000000"/>
            <w:sz w:val="28"/>
            <w:szCs w:val="28"/>
            <w:lang w:val="en-US"/>
          </w:rPr>
          <w:t>gov</w:t>
        </w:r>
        <w:r w:rsidRPr="00C75A18">
          <w:rPr>
            <w:rStyle w:val="Heading1Char"/>
            <w:rFonts w:ascii="Times New Roman" w:hAnsi="Times New Roman"/>
            <w:color w:val="000000"/>
            <w:sz w:val="28"/>
            <w:szCs w:val="28"/>
          </w:rPr>
          <w:t>.</w:t>
        </w:r>
        <w:r w:rsidRPr="00C75A18">
          <w:rPr>
            <w:rStyle w:val="Heading1Char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</w:hyperlink>
    </w:p>
    <w:p w:rsidR="00C75A18" w:rsidRPr="00C75A18" w:rsidRDefault="00C75A18" w:rsidP="00C75A1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Pr="00C75A18">
        <w:rPr>
          <w:color w:val="000000"/>
          <w:sz w:val="28"/>
          <w:szCs w:val="28"/>
        </w:rPr>
        <w:t xml:space="preserve">Российская государственная библиотека (РГБ) </w:t>
      </w:r>
      <w:hyperlink r:id="rId14" w:history="1">
        <w:r w:rsidRPr="00C75A18">
          <w:rPr>
            <w:rStyle w:val="Heading1Char"/>
            <w:color w:val="000000"/>
            <w:sz w:val="28"/>
            <w:szCs w:val="28"/>
          </w:rPr>
          <w:t>http://www.rsl.ru</w:t>
        </w:r>
      </w:hyperlink>
    </w:p>
    <w:p w:rsidR="00C75A18" w:rsidRPr="00C75A18" w:rsidRDefault="00C75A18" w:rsidP="00C75A1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 w:rsidRPr="00C75A18">
        <w:rPr>
          <w:color w:val="000000"/>
          <w:sz w:val="28"/>
          <w:szCs w:val="28"/>
        </w:rPr>
        <w:t xml:space="preserve">Российская национальная библиотека (РНБ)  </w:t>
      </w:r>
      <w:hyperlink r:id="rId15" w:history="1">
        <w:r w:rsidRPr="00C75A18">
          <w:rPr>
            <w:rStyle w:val="Heading1Char"/>
            <w:color w:val="000000"/>
            <w:sz w:val="28"/>
            <w:szCs w:val="28"/>
          </w:rPr>
          <w:t>http://www.nlr.ru</w:t>
        </w:r>
      </w:hyperlink>
    </w:p>
    <w:p w:rsidR="007F2683" w:rsidRPr="00C75A18" w:rsidRDefault="00C75A18" w:rsidP="00C75A1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</w:t>
      </w:r>
      <w:r w:rsidRPr="00C75A18">
        <w:rPr>
          <w:color w:val="000000"/>
          <w:sz w:val="28"/>
          <w:szCs w:val="28"/>
        </w:rPr>
        <w:t xml:space="preserve">Государственная публичная научно-техническая библиотека России (ГПНТБ России) </w:t>
      </w:r>
      <w:hyperlink r:id="rId16" w:history="1">
        <w:r w:rsidRPr="00C75A18">
          <w:rPr>
            <w:rStyle w:val="Heading1Char"/>
            <w:color w:val="000000"/>
            <w:sz w:val="28"/>
            <w:szCs w:val="28"/>
          </w:rPr>
          <w:t>http://www.gpntb.ru</w:t>
        </w:r>
      </w:hyperlink>
    </w:p>
    <w:p w:rsidR="007F2683" w:rsidRDefault="007F2683" w:rsidP="007F2683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F2683" w:rsidRPr="00C930F6" w:rsidRDefault="007F2683" w:rsidP="007F2683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C930F6">
        <w:rPr>
          <w:rFonts w:ascii="Times New Roman" w:hAnsi="Times New Roman"/>
          <w:b/>
          <w:bCs/>
          <w:sz w:val="28"/>
          <w:szCs w:val="28"/>
        </w:rPr>
        <w:t xml:space="preserve">4.2.3. Дополнительные источники </w:t>
      </w:r>
    </w:p>
    <w:p w:rsidR="007F2683" w:rsidRPr="007F2683" w:rsidRDefault="007F2683" w:rsidP="007F2683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7F2683">
        <w:rPr>
          <w:rFonts w:ascii="Times New Roman" w:hAnsi="Times New Roman"/>
          <w:bCs/>
          <w:sz w:val="28"/>
          <w:szCs w:val="28"/>
        </w:rPr>
        <w:t>1.Арачеев В.С. Право социального обеспечения России: Учебное пособие [Текст] / В.С.Арачеев, Д.В.Агашев, Л.А.Евстигнеева. – Томск: Томский государственный университет, 2018. – Ч.2. – С. 119.</w:t>
      </w:r>
    </w:p>
    <w:p w:rsidR="007F2683" w:rsidRPr="007F2683" w:rsidRDefault="007F2683" w:rsidP="007F268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F2683">
        <w:rPr>
          <w:rFonts w:ascii="Times New Roman" w:hAnsi="Times New Roman"/>
          <w:sz w:val="28"/>
          <w:szCs w:val="28"/>
        </w:rPr>
        <w:t>2.Сулейманова Г.В. Право социального обеспечения : учебник и практикум для СПО / Г.В. Сулейманова. – 3-е изд. перераб. и доп. – М.: Издательство Юрайт, 2019. – 430 с.</w:t>
      </w:r>
    </w:p>
    <w:p w:rsidR="007F2683" w:rsidRPr="007F2683" w:rsidRDefault="007F2683" w:rsidP="007F268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F2683">
        <w:rPr>
          <w:rFonts w:ascii="Times New Roman" w:hAnsi="Times New Roman"/>
          <w:sz w:val="28"/>
          <w:szCs w:val="28"/>
        </w:rPr>
        <w:t>3.Галаганов, В.П.  Право социального обеспечения [Текст]: учебник для студентов СПО / В.П. Галаганов. – М.: Академия, 2020. – 416 с.</w:t>
      </w:r>
    </w:p>
    <w:p w:rsidR="007F2683" w:rsidRPr="007F2683" w:rsidRDefault="007F2683" w:rsidP="007F268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F2683">
        <w:rPr>
          <w:rFonts w:ascii="Times New Roman" w:hAnsi="Times New Roman"/>
          <w:sz w:val="28"/>
          <w:szCs w:val="28"/>
        </w:rPr>
        <w:t>4.Мачульская Е.Е. Право социального обеспечения [Текст]: учебное пособие для СПО / Е.Е. Мачульская. - М: Академия, 2020.</w:t>
      </w:r>
    </w:p>
    <w:p w:rsidR="007F2683" w:rsidRDefault="007F2683" w:rsidP="007F2683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</w:p>
    <w:p w:rsidR="007F2683" w:rsidRPr="00CF6AC1" w:rsidRDefault="007F2683" w:rsidP="007F2683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1A1A1A"/>
          <w:sz w:val="28"/>
          <w:szCs w:val="28"/>
        </w:rPr>
      </w:pPr>
      <w:r w:rsidRPr="00CF6AC1">
        <w:rPr>
          <w:rFonts w:ascii="Times New Roman" w:hAnsi="Times New Roman"/>
          <w:b/>
          <w:bCs/>
          <w:color w:val="1A1A1A"/>
          <w:sz w:val="28"/>
          <w:szCs w:val="28"/>
        </w:rPr>
        <w:t>4.3. Общие требования к организации образовательного процесса</w:t>
      </w:r>
    </w:p>
    <w:p w:rsidR="007F2683" w:rsidRPr="00F941B9" w:rsidRDefault="007F2683" w:rsidP="007F2683">
      <w:pPr>
        <w:shd w:val="clear" w:color="auto" w:fill="FFFFFF"/>
        <w:spacing w:after="0"/>
        <w:jc w:val="both"/>
        <w:rPr>
          <w:rFonts w:ascii="Times New Roman" w:hAnsi="Times New Roman"/>
          <w:color w:val="1A1A1A"/>
          <w:sz w:val="28"/>
          <w:szCs w:val="28"/>
        </w:rPr>
      </w:pPr>
      <w:r w:rsidRPr="00A2373B">
        <w:rPr>
          <w:rFonts w:ascii="Times New Roman" w:hAnsi="Times New Roman"/>
          <w:color w:val="1A1A1A"/>
          <w:sz w:val="28"/>
          <w:szCs w:val="28"/>
        </w:rPr>
        <w:t>Учебная</w:t>
      </w:r>
      <w:r w:rsidRPr="00CF6AC1">
        <w:rPr>
          <w:rFonts w:ascii="Times New Roman" w:hAnsi="Times New Roman"/>
          <w:color w:val="1A1A1A"/>
          <w:sz w:val="28"/>
          <w:szCs w:val="28"/>
        </w:rPr>
        <w:t xml:space="preserve"> практика проводится преподавателями профессионального цикла </w:t>
      </w:r>
      <w:r w:rsidRPr="00C75A18">
        <w:rPr>
          <w:rFonts w:ascii="Times New Roman" w:hAnsi="Times New Roman"/>
          <w:sz w:val="28"/>
          <w:szCs w:val="28"/>
          <w:shd w:val="clear" w:color="auto" w:fill="FFFFFF"/>
        </w:rPr>
        <w:t>концентрированно.</w:t>
      </w:r>
    </w:p>
    <w:p w:rsidR="00353DE1" w:rsidRDefault="00353DE1" w:rsidP="007F268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51E8" w:rsidRDefault="008851E8" w:rsidP="008851E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5A18" w:rsidRDefault="00C75A18" w:rsidP="00C75A18">
      <w:pPr>
        <w:shd w:val="clear" w:color="auto" w:fill="FFFFFF"/>
        <w:jc w:val="both"/>
        <w:rPr>
          <w:rFonts w:ascii="Times New Roman" w:hAnsi="Times New Roman"/>
          <w:b/>
          <w:bCs/>
          <w:color w:val="1A1A1A"/>
          <w:sz w:val="28"/>
          <w:szCs w:val="28"/>
        </w:rPr>
      </w:pPr>
      <w:r w:rsidRPr="00CF6AC1">
        <w:rPr>
          <w:rFonts w:ascii="Times New Roman" w:hAnsi="Times New Roman"/>
          <w:b/>
          <w:bCs/>
          <w:color w:val="1A1A1A"/>
          <w:sz w:val="28"/>
          <w:szCs w:val="28"/>
        </w:rPr>
        <w:t>4.4.Кадровое обеспечение образовательного процесса</w:t>
      </w:r>
    </w:p>
    <w:p w:rsidR="00C75A18" w:rsidRPr="00C75A18" w:rsidRDefault="00C75A18" w:rsidP="00C75A1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5A18">
        <w:rPr>
          <w:rFonts w:ascii="Times New Roman" w:hAnsi="Times New Roman"/>
          <w:sz w:val="28"/>
          <w:szCs w:val="28"/>
        </w:rPr>
        <w:t>4.4.1. 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и работников организаций, направление деятельности которых соответствует области профессиональной деятельности, указанной в пункте 1.6 настоящего ФГОС СПО (имеющих стаж работы в данной профессиональной области не менее 3 лет).</w:t>
      </w:r>
    </w:p>
    <w:p w:rsidR="00C75A18" w:rsidRPr="00C75A18" w:rsidRDefault="00C75A18" w:rsidP="00C75A1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5A18">
        <w:rPr>
          <w:rFonts w:ascii="Times New Roman" w:hAnsi="Times New Roman"/>
          <w:sz w:val="28"/>
          <w:szCs w:val="28"/>
        </w:rPr>
        <w:t>4.4.2. 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C75A18" w:rsidRPr="00C75A18" w:rsidRDefault="00C75A18" w:rsidP="00C75A1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5A18">
        <w:rPr>
          <w:rFonts w:ascii="Times New Roman" w:hAnsi="Times New Roman"/>
          <w:sz w:val="28"/>
          <w:szCs w:val="28"/>
        </w:rPr>
        <w:t xml:space="preserve">Педагогические работники, привлекаемые к реализации образовательной программы, должны получать дополнительное профессиональное </w:t>
      </w:r>
      <w:r w:rsidRPr="00C75A18">
        <w:rPr>
          <w:rFonts w:ascii="Times New Roman" w:hAnsi="Times New Roman"/>
          <w:sz w:val="28"/>
          <w:szCs w:val="28"/>
        </w:rPr>
        <w:lastRenderedPageBreak/>
        <w:t>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1.6 настоящего ФГОС СПО, не реже 1 раза в 3 года с учетом расширения спектра профессиональных компетенций.</w:t>
      </w:r>
    </w:p>
    <w:p w:rsidR="00525020" w:rsidRDefault="00C75A18" w:rsidP="00C75A1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5A18">
        <w:rPr>
          <w:rFonts w:ascii="Times New Roman" w:hAnsi="Times New Roman"/>
          <w:sz w:val="28"/>
          <w:szCs w:val="28"/>
        </w:rPr>
        <w:t>Доля педагогических работников (в приведенных к целочисленным значениям ставок),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1.6 настоящего ФГОС СПО, в общем числе педагогических работников, обеспечивающих освоение обучающимися профессиональных модулей образовательной программы, должна быть не менее 25 процентов.</w:t>
      </w:r>
    </w:p>
    <w:p w:rsidR="008851E8" w:rsidRDefault="008851E8" w:rsidP="008851E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3DE1" w:rsidRDefault="00353DE1" w:rsidP="00E610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5. КОНТРОЛЬ И ОЦЕНКА РЕЗУЛЬТАТОВ ОСВОЕНИЯ ПРОГРАММЫ УЧЕБНОЙ ПРАКТИКИ</w:t>
      </w:r>
    </w:p>
    <w:p w:rsidR="00C75A18" w:rsidRDefault="00C75A18" w:rsidP="00C75A1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D7EFE">
        <w:rPr>
          <w:rFonts w:ascii="Times New Roman" w:hAnsi="Times New Roman"/>
          <w:sz w:val="28"/>
          <w:szCs w:val="28"/>
        </w:rPr>
        <w:t>Формой отчетности обучающихся является дневник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D7EFE">
        <w:rPr>
          <w:rFonts w:ascii="Times New Roman" w:hAnsi="Times New Roman"/>
          <w:sz w:val="28"/>
          <w:szCs w:val="28"/>
        </w:rPr>
        <w:t>отчет</w:t>
      </w:r>
      <w:r>
        <w:rPr>
          <w:rFonts w:ascii="Times New Roman" w:hAnsi="Times New Roman"/>
          <w:sz w:val="28"/>
          <w:szCs w:val="28"/>
        </w:rPr>
        <w:t>, аттестационный лист</w:t>
      </w:r>
      <w:r w:rsidRPr="00ED7EFE">
        <w:rPr>
          <w:rFonts w:ascii="Times New Roman" w:hAnsi="Times New Roman"/>
          <w:sz w:val="28"/>
          <w:szCs w:val="28"/>
        </w:rPr>
        <w:t xml:space="preserve"> по </w:t>
      </w:r>
      <w:r w:rsidRPr="00A2373B">
        <w:rPr>
          <w:rFonts w:ascii="Times New Roman" w:hAnsi="Times New Roman"/>
          <w:sz w:val="28"/>
          <w:szCs w:val="28"/>
        </w:rPr>
        <w:t>учебной</w:t>
      </w:r>
      <w:r w:rsidRPr="00ED7EFE">
        <w:rPr>
          <w:rFonts w:ascii="Times New Roman" w:hAnsi="Times New Roman"/>
          <w:sz w:val="28"/>
          <w:szCs w:val="28"/>
        </w:rPr>
        <w:t xml:space="preserve"> практике в форме практической подготовки, свидетельствующий о закреплении знаний, умений, приобретении практического опыта, формировании общих и профессиональных компетенций, освоении профессионального модуля. </w:t>
      </w:r>
    </w:p>
    <w:p w:rsidR="00C75A18" w:rsidRDefault="00C75A18" w:rsidP="00C75A1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D7EFE">
        <w:rPr>
          <w:rFonts w:ascii="Times New Roman" w:hAnsi="Times New Roman"/>
          <w:sz w:val="28"/>
          <w:szCs w:val="28"/>
        </w:rPr>
        <w:t xml:space="preserve">Обучающийся в </w:t>
      </w:r>
      <w:r>
        <w:rPr>
          <w:rFonts w:ascii="Times New Roman" w:hAnsi="Times New Roman"/>
          <w:sz w:val="28"/>
          <w:szCs w:val="28"/>
        </w:rPr>
        <w:t>последний</w:t>
      </w:r>
      <w:r w:rsidRPr="00ED7EFE">
        <w:rPr>
          <w:rFonts w:ascii="Times New Roman" w:hAnsi="Times New Roman"/>
          <w:sz w:val="28"/>
          <w:szCs w:val="28"/>
        </w:rPr>
        <w:t xml:space="preserve"> де</w:t>
      </w:r>
      <w:r>
        <w:rPr>
          <w:rFonts w:ascii="Times New Roman" w:hAnsi="Times New Roman"/>
          <w:sz w:val="28"/>
          <w:szCs w:val="28"/>
        </w:rPr>
        <w:t>нь</w:t>
      </w:r>
      <w:r w:rsidRPr="00ED7EFE">
        <w:rPr>
          <w:rFonts w:ascii="Times New Roman" w:hAnsi="Times New Roman"/>
          <w:sz w:val="28"/>
          <w:szCs w:val="28"/>
        </w:rPr>
        <w:t xml:space="preserve"> практики защищает отчет по практике</w:t>
      </w:r>
      <w:r>
        <w:rPr>
          <w:rFonts w:ascii="Times New Roman" w:hAnsi="Times New Roman"/>
          <w:sz w:val="28"/>
          <w:szCs w:val="28"/>
        </w:rPr>
        <w:t>.</w:t>
      </w:r>
      <w:r w:rsidRPr="00ED7EFE">
        <w:rPr>
          <w:rFonts w:ascii="Times New Roman" w:hAnsi="Times New Roman"/>
          <w:sz w:val="28"/>
          <w:szCs w:val="28"/>
        </w:rPr>
        <w:t xml:space="preserve"> По результатам защиты обучающимися отчетов </w:t>
      </w:r>
      <w:r w:rsidRPr="00CF266F">
        <w:rPr>
          <w:rFonts w:ascii="Times New Roman" w:hAnsi="Times New Roman"/>
          <w:sz w:val="28"/>
          <w:szCs w:val="28"/>
        </w:rPr>
        <w:t>выставляется дифференцированный зачет по практике.</w:t>
      </w:r>
    </w:p>
    <w:p w:rsidR="00C75A18" w:rsidRDefault="00C75A18" w:rsidP="002F1B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D7EFE">
        <w:rPr>
          <w:rFonts w:ascii="Times New Roman" w:hAnsi="Times New Roman"/>
          <w:sz w:val="28"/>
          <w:szCs w:val="28"/>
        </w:rPr>
        <w:t>Письменный отчет о выполнении работ включает в себя следующие разделы: титульный лист; содержание; описание видов выполняемых работ; приложения</w:t>
      </w:r>
      <w:r>
        <w:rPr>
          <w:rFonts w:ascii="Times New Roman" w:hAnsi="Times New Roman"/>
          <w:sz w:val="28"/>
          <w:szCs w:val="28"/>
        </w:rPr>
        <w:t xml:space="preserve"> (при наличии)</w:t>
      </w:r>
      <w:r w:rsidRPr="00ED7EFE">
        <w:rPr>
          <w:rFonts w:ascii="Times New Roman" w:hAnsi="Times New Roman"/>
          <w:sz w:val="28"/>
          <w:szCs w:val="28"/>
        </w:rPr>
        <w:t xml:space="preserve">. Описание видов выполняемых работ по практике включает главы и параграфы в соответствии с логической структурой изложения выполненных заданий по разделам курса. Приложения могут состоять из дополнительных справочных материалов, имеющих вспомогательное значение, например: копий документов, выдержек из отчетных материалов, статистических данных, схем, таблиц, диаграмм, программ, положений и т.п. </w:t>
      </w:r>
    </w:p>
    <w:p w:rsidR="00C75A18" w:rsidRDefault="00C75A18" w:rsidP="00C75A1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65"/>
        <w:gridCol w:w="2357"/>
        <w:gridCol w:w="2305"/>
        <w:gridCol w:w="2544"/>
      </w:tblGrid>
      <w:tr w:rsidR="007F6454" w:rsidTr="007F6454">
        <w:tc>
          <w:tcPr>
            <w:tcW w:w="2365" w:type="dxa"/>
          </w:tcPr>
          <w:p w:rsidR="00C75A18" w:rsidRPr="00993031" w:rsidRDefault="00C75A18" w:rsidP="00C75A18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303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</w:t>
            </w:r>
          </w:p>
          <w:p w:rsidR="00C75A18" w:rsidRPr="00993031" w:rsidRDefault="00C75A18" w:rsidP="00C75A18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3031">
              <w:rPr>
                <w:rFonts w:ascii="Times New Roman" w:hAnsi="Times New Roman"/>
                <w:b/>
                <w:bCs/>
                <w:sz w:val="24"/>
                <w:szCs w:val="24"/>
              </w:rPr>
              <w:t>обучения</w:t>
            </w:r>
          </w:p>
          <w:p w:rsidR="00C75A18" w:rsidRDefault="00C75A18" w:rsidP="00C75A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031">
              <w:rPr>
                <w:rFonts w:ascii="Times New Roman" w:hAnsi="Times New Roman"/>
                <w:b/>
                <w:bCs/>
                <w:sz w:val="24"/>
                <w:szCs w:val="24"/>
              </w:rPr>
              <w:t>(ПК)</w:t>
            </w:r>
          </w:p>
        </w:tc>
        <w:tc>
          <w:tcPr>
            <w:tcW w:w="2357" w:type="dxa"/>
          </w:tcPr>
          <w:p w:rsidR="00C75A18" w:rsidRPr="00993031" w:rsidRDefault="00C75A18" w:rsidP="00C75A18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303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показатели оценки</w:t>
            </w:r>
          </w:p>
          <w:p w:rsidR="00C75A18" w:rsidRDefault="00C75A18" w:rsidP="00C75A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03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результата</w:t>
            </w:r>
          </w:p>
        </w:tc>
        <w:tc>
          <w:tcPr>
            <w:tcW w:w="2305" w:type="dxa"/>
          </w:tcPr>
          <w:p w:rsidR="00C75A18" w:rsidRPr="00993031" w:rsidRDefault="00C75A18" w:rsidP="00C75A18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3031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контроля</w:t>
            </w:r>
          </w:p>
          <w:p w:rsidR="00C75A18" w:rsidRPr="00993031" w:rsidRDefault="00C75A18" w:rsidP="00C75A18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3031">
              <w:rPr>
                <w:rFonts w:ascii="Times New Roman" w:hAnsi="Times New Roman"/>
                <w:b/>
                <w:bCs/>
                <w:sz w:val="24"/>
                <w:szCs w:val="24"/>
              </w:rPr>
              <w:t>и оценки результатов</w:t>
            </w:r>
          </w:p>
          <w:p w:rsidR="00C75A18" w:rsidRDefault="00C75A18" w:rsidP="00C75A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031">
              <w:rPr>
                <w:rFonts w:ascii="Times New Roman" w:hAnsi="Times New Roman"/>
                <w:b/>
                <w:bCs/>
                <w:sz w:val="24"/>
                <w:szCs w:val="24"/>
              </w:rPr>
              <w:t>обучения</w:t>
            </w:r>
          </w:p>
        </w:tc>
        <w:tc>
          <w:tcPr>
            <w:tcW w:w="2544" w:type="dxa"/>
          </w:tcPr>
          <w:p w:rsidR="00C75A18" w:rsidRPr="00993031" w:rsidRDefault="00C75A18" w:rsidP="00C75A18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3031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  <w:p w:rsidR="00C75A18" w:rsidRPr="00993031" w:rsidRDefault="00C75A18" w:rsidP="00C75A18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3031">
              <w:rPr>
                <w:rFonts w:ascii="Times New Roman" w:hAnsi="Times New Roman"/>
                <w:b/>
                <w:bCs/>
                <w:sz w:val="24"/>
                <w:szCs w:val="24"/>
              </w:rPr>
              <w:t>аттестации</w:t>
            </w:r>
          </w:p>
          <w:p w:rsidR="00C75A18" w:rsidRDefault="00C75A18" w:rsidP="00C75A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6454" w:rsidTr="007F6454">
        <w:tc>
          <w:tcPr>
            <w:tcW w:w="2365" w:type="dxa"/>
          </w:tcPr>
          <w:p w:rsidR="00C75A18" w:rsidRPr="00C75A18" w:rsidRDefault="00C75A18" w:rsidP="00C75A18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C75A18">
              <w:rPr>
                <w:rFonts w:ascii="Times New Roman" w:hAnsi="Times New Roman"/>
                <w:sz w:val="24"/>
                <w:szCs w:val="28"/>
              </w:rPr>
              <w:t>ПК 1.1.</w:t>
            </w:r>
            <w:r w:rsidRPr="00C75A18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Осуществлять </w:t>
            </w:r>
            <w:r w:rsidRPr="00C75A18"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профессиональное толкование нормативных правовых актов для реализации прав граждан в сфере пенсионного обеспечения и социальной защиты</w:t>
            </w:r>
          </w:p>
        </w:tc>
        <w:tc>
          <w:tcPr>
            <w:tcW w:w="2357" w:type="dxa"/>
          </w:tcPr>
          <w:p w:rsidR="00C75A18" w:rsidRDefault="007F6454" w:rsidP="007F645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F6454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- </w:t>
            </w:r>
            <w:r>
              <w:rPr>
                <w:rFonts w:ascii="Times New Roman" w:hAnsi="Times New Roman"/>
                <w:sz w:val="24"/>
                <w:szCs w:val="28"/>
              </w:rPr>
              <w:t>а</w:t>
            </w:r>
            <w:r w:rsidRPr="007F6454">
              <w:rPr>
                <w:rFonts w:ascii="Times New Roman" w:hAnsi="Times New Roman"/>
                <w:sz w:val="24"/>
                <w:szCs w:val="28"/>
              </w:rPr>
              <w:t>нализ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ировать действующие </w:t>
            </w:r>
            <w:r>
              <w:rPr>
                <w:rFonts w:ascii="Times New Roman" w:hAnsi="Times New Roman"/>
                <w:sz w:val="24"/>
                <w:szCs w:val="28"/>
              </w:rPr>
              <w:lastRenderedPageBreak/>
              <w:t>законодательные акты</w:t>
            </w:r>
            <w:r w:rsidRPr="007F6454">
              <w:rPr>
                <w:rFonts w:ascii="Times New Roman" w:hAnsi="Times New Roman"/>
                <w:sz w:val="24"/>
                <w:szCs w:val="28"/>
              </w:rPr>
              <w:t xml:space="preserve"> в области пенсионного обеспечения, назначения пособий, компенсаций, предоставления услуг и мер социальной поддержки отдельным категориям граждан, нуждающимся в социальной защите, с использованием информационных справочно-правовых систем;</w:t>
            </w:r>
          </w:p>
        </w:tc>
        <w:tc>
          <w:tcPr>
            <w:tcW w:w="2305" w:type="dxa"/>
          </w:tcPr>
          <w:p w:rsidR="006E09A5" w:rsidRPr="00CF2BB6" w:rsidRDefault="006E09A5" w:rsidP="006E09A5">
            <w:pPr>
              <w:pStyle w:val="Default"/>
              <w:rPr>
                <w:color w:val="auto"/>
              </w:rPr>
            </w:pPr>
            <w:r w:rsidRPr="00CF2BB6">
              <w:rPr>
                <w:color w:val="auto"/>
              </w:rPr>
              <w:lastRenderedPageBreak/>
              <w:t xml:space="preserve">Текущий контроль в форме: </w:t>
            </w:r>
          </w:p>
          <w:p w:rsidR="006E09A5" w:rsidRPr="00CF2BB6" w:rsidRDefault="006E09A5" w:rsidP="006E09A5">
            <w:pPr>
              <w:pStyle w:val="Default"/>
              <w:rPr>
                <w:color w:val="auto"/>
              </w:rPr>
            </w:pPr>
            <w:r w:rsidRPr="00CF2BB6">
              <w:rPr>
                <w:color w:val="auto"/>
              </w:rPr>
              <w:t xml:space="preserve">- ежедневный </w:t>
            </w:r>
            <w:r w:rsidRPr="00CF2BB6">
              <w:rPr>
                <w:color w:val="auto"/>
              </w:rPr>
              <w:lastRenderedPageBreak/>
              <w:t xml:space="preserve">контроль посещаемости практики; </w:t>
            </w:r>
          </w:p>
          <w:p w:rsidR="006E09A5" w:rsidRPr="00CF2BB6" w:rsidRDefault="006E09A5" w:rsidP="006E09A5">
            <w:pPr>
              <w:pStyle w:val="Default"/>
              <w:rPr>
                <w:color w:val="auto"/>
              </w:rPr>
            </w:pPr>
            <w:r w:rsidRPr="00CF2BB6">
              <w:rPr>
                <w:color w:val="auto"/>
              </w:rPr>
              <w:t>- выполнение практических заданий в ходе практических занятий;</w:t>
            </w:r>
          </w:p>
          <w:p w:rsidR="006E09A5" w:rsidRPr="00CF2BB6" w:rsidRDefault="006E09A5" w:rsidP="006E09A5">
            <w:pPr>
              <w:pStyle w:val="Default"/>
              <w:rPr>
                <w:color w:val="auto"/>
              </w:rPr>
            </w:pPr>
            <w:r w:rsidRPr="00CF2BB6">
              <w:rPr>
                <w:color w:val="auto"/>
              </w:rPr>
              <w:t xml:space="preserve"> - наблюдением за выполнением видов работ на практике, предусмотренных программой практики; </w:t>
            </w:r>
          </w:p>
          <w:p w:rsidR="006E09A5" w:rsidRPr="00CF2BB6" w:rsidRDefault="006E09A5" w:rsidP="006E09A5">
            <w:pPr>
              <w:tabs>
                <w:tab w:val="left" w:pos="1134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2B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качества выполнения видов работ по практике, направленных на развитие компетенций, относящихся к профессиональному модулю; </w:t>
            </w:r>
          </w:p>
          <w:p w:rsidR="006E09A5" w:rsidRPr="00CF2BB6" w:rsidRDefault="006E09A5" w:rsidP="006E09A5">
            <w:pPr>
              <w:tabs>
                <w:tab w:val="left" w:pos="1134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2B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за ведением дневника практики; </w:t>
            </w:r>
          </w:p>
          <w:p w:rsidR="00C75A18" w:rsidRPr="002F1B2B" w:rsidRDefault="006E09A5" w:rsidP="002F1B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2BB6">
              <w:rPr>
                <w:rFonts w:ascii="Times New Roman" w:hAnsi="Times New Roman"/>
                <w:sz w:val="24"/>
                <w:szCs w:val="24"/>
              </w:rPr>
              <w:t>Отчет по учебной практике.</w:t>
            </w:r>
          </w:p>
        </w:tc>
        <w:tc>
          <w:tcPr>
            <w:tcW w:w="2544" w:type="dxa"/>
          </w:tcPr>
          <w:p w:rsidR="00C75A18" w:rsidRDefault="00C75A18" w:rsidP="00C75A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3031">
              <w:rPr>
                <w:rFonts w:ascii="Times New Roman" w:hAnsi="Times New Roman"/>
                <w:sz w:val="24"/>
                <w:szCs w:val="24"/>
              </w:rPr>
              <w:lastRenderedPageBreak/>
              <w:t>Дифференцированный  зачет</w:t>
            </w:r>
          </w:p>
        </w:tc>
      </w:tr>
      <w:tr w:rsidR="007F6454" w:rsidTr="007F6454">
        <w:tc>
          <w:tcPr>
            <w:tcW w:w="2365" w:type="dxa"/>
          </w:tcPr>
          <w:p w:rsidR="00C75A18" w:rsidRPr="00C75A18" w:rsidRDefault="00C75A18" w:rsidP="00C75A18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C75A18">
              <w:rPr>
                <w:rFonts w:ascii="Times New Roman" w:hAnsi="Times New Roman"/>
                <w:sz w:val="24"/>
                <w:szCs w:val="28"/>
              </w:rPr>
              <w:lastRenderedPageBreak/>
              <w:t>ПК 1.2.</w:t>
            </w:r>
            <w:r w:rsidRPr="00C75A18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Осуществлять прием граждан по вопросам пенсионного обеспечения и социальной защиты</w:t>
            </w:r>
          </w:p>
        </w:tc>
        <w:tc>
          <w:tcPr>
            <w:tcW w:w="2357" w:type="dxa"/>
          </w:tcPr>
          <w:p w:rsidR="00C75A18" w:rsidRPr="007F6454" w:rsidRDefault="007F6454" w:rsidP="007F6454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7F6454">
              <w:rPr>
                <w:rFonts w:ascii="Times New Roman" w:hAnsi="Times New Roman"/>
                <w:sz w:val="24"/>
                <w:szCs w:val="28"/>
              </w:rPr>
              <w:t>- заполнение документов, необходимых для установления пенсий, пособий, компенсаций, ежемесячных денежных выплат, материнского (семейного) капитала и других социальных выплат, необходимых для установления пенсий, пособий и других социальных выплат;</w:t>
            </w:r>
          </w:p>
        </w:tc>
        <w:tc>
          <w:tcPr>
            <w:tcW w:w="2305" w:type="dxa"/>
          </w:tcPr>
          <w:p w:rsidR="006E09A5" w:rsidRPr="00CF2BB6" w:rsidRDefault="006E09A5" w:rsidP="006E09A5">
            <w:pPr>
              <w:pStyle w:val="Default"/>
              <w:rPr>
                <w:color w:val="auto"/>
              </w:rPr>
            </w:pPr>
            <w:r w:rsidRPr="00CF2BB6">
              <w:rPr>
                <w:color w:val="auto"/>
              </w:rPr>
              <w:t xml:space="preserve">Текущий контроль в форме: </w:t>
            </w:r>
          </w:p>
          <w:p w:rsidR="006E09A5" w:rsidRPr="00CF2BB6" w:rsidRDefault="006E09A5" w:rsidP="006E09A5">
            <w:pPr>
              <w:pStyle w:val="Default"/>
              <w:rPr>
                <w:color w:val="auto"/>
              </w:rPr>
            </w:pPr>
            <w:r w:rsidRPr="00CF2BB6">
              <w:rPr>
                <w:color w:val="auto"/>
              </w:rPr>
              <w:t xml:space="preserve">- ежедневный контроль посещаемости практики; </w:t>
            </w:r>
          </w:p>
          <w:p w:rsidR="006E09A5" w:rsidRPr="00CF2BB6" w:rsidRDefault="006E09A5" w:rsidP="006E09A5">
            <w:pPr>
              <w:pStyle w:val="Default"/>
              <w:rPr>
                <w:color w:val="auto"/>
              </w:rPr>
            </w:pPr>
            <w:r w:rsidRPr="00CF2BB6">
              <w:rPr>
                <w:color w:val="auto"/>
              </w:rPr>
              <w:t>- выполнение практических заданий в ходе практических занятий;</w:t>
            </w:r>
          </w:p>
          <w:p w:rsidR="006E09A5" w:rsidRPr="00CF2BB6" w:rsidRDefault="006E09A5" w:rsidP="006E09A5">
            <w:pPr>
              <w:pStyle w:val="Default"/>
              <w:rPr>
                <w:color w:val="auto"/>
              </w:rPr>
            </w:pPr>
            <w:r w:rsidRPr="00CF2BB6">
              <w:rPr>
                <w:color w:val="auto"/>
              </w:rPr>
              <w:t xml:space="preserve"> - наблюдением за выполнением видов работ на практике, предусмотренных программой практики; </w:t>
            </w:r>
          </w:p>
          <w:p w:rsidR="006E09A5" w:rsidRPr="00CF2BB6" w:rsidRDefault="006E09A5" w:rsidP="006E09A5">
            <w:pPr>
              <w:tabs>
                <w:tab w:val="left" w:pos="1134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2B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качества выполнения видов работ по практике, направленных на </w:t>
            </w:r>
            <w:r w:rsidRPr="00CF2BB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развитие компетенций, относящихся к профессиональному модулю; </w:t>
            </w:r>
          </w:p>
          <w:p w:rsidR="006E09A5" w:rsidRPr="00CF2BB6" w:rsidRDefault="006E09A5" w:rsidP="006E09A5">
            <w:pPr>
              <w:tabs>
                <w:tab w:val="left" w:pos="1134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2B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за ведением дневника практики; </w:t>
            </w:r>
          </w:p>
          <w:p w:rsidR="00C75A18" w:rsidRPr="002F1B2B" w:rsidRDefault="006E09A5" w:rsidP="002F1B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2BB6">
              <w:rPr>
                <w:rFonts w:ascii="Times New Roman" w:hAnsi="Times New Roman"/>
                <w:sz w:val="24"/>
                <w:szCs w:val="24"/>
              </w:rPr>
              <w:t xml:space="preserve">Отчет по учебной практике. </w:t>
            </w:r>
          </w:p>
        </w:tc>
        <w:tc>
          <w:tcPr>
            <w:tcW w:w="2544" w:type="dxa"/>
          </w:tcPr>
          <w:p w:rsidR="00C75A18" w:rsidRDefault="00C75A18" w:rsidP="00C75A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6454" w:rsidTr="007F6454">
        <w:tc>
          <w:tcPr>
            <w:tcW w:w="2365" w:type="dxa"/>
          </w:tcPr>
          <w:p w:rsidR="00C75A18" w:rsidRPr="00C75A18" w:rsidRDefault="00C75A18" w:rsidP="00C75A18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C75A18">
              <w:rPr>
                <w:rFonts w:ascii="Times New Roman" w:hAnsi="Times New Roman"/>
                <w:sz w:val="24"/>
                <w:szCs w:val="28"/>
              </w:rPr>
              <w:lastRenderedPageBreak/>
              <w:t>ПК 1.3.</w:t>
            </w:r>
            <w:r w:rsidRPr="00C75A18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</w:t>
            </w:r>
          </w:p>
        </w:tc>
        <w:tc>
          <w:tcPr>
            <w:tcW w:w="2357" w:type="dxa"/>
          </w:tcPr>
          <w:p w:rsidR="00C75A18" w:rsidRDefault="007F6454" w:rsidP="007F645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F6454">
              <w:rPr>
                <w:rFonts w:ascii="Times New Roman" w:hAnsi="Times New Roman"/>
                <w:sz w:val="24"/>
                <w:szCs w:val="28"/>
              </w:rPr>
              <w:t>-</w:t>
            </w:r>
            <w:r w:rsidRPr="007F6454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о</w:t>
            </w:r>
            <w:r w:rsidRPr="007F6454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пределение перечня документов, необходимых для установления пенсий, пособий, компенсаций, ежемесячных денежных выплат, материнского (семейного) капитала и других социальных выплат;</w:t>
            </w:r>
          </w:p>
        </w:tc>
        <w:tc>
          <w:tcPr>
            <w:tcW w:w="2305" w:type="dxa"/>
          </w:tcPr>
          <w:p w:rsidR="006E09A5" w:rsidRPr="00CF2BB6" w:rsidRDefault="006E09A5" w:rsidP="006E09A5">
            <w:pPr>
              <w:pStyle w:val="Default"/>
              <w:rPr>
                <w:color w:val="auto"/>
              </w:rPr>
            </w:pPr>
            <w:r w:rsidRPr="00CF2BB6">
              <w:rPr>
                <w:color w:val="auto"/>
              </w:rPr>
              <w:t xml:space="preserve">Текущий контроль в форме: </w:t>
            </w:r>
          </w:p>
          <w:p w:rsidR="006E09A5" w:rsidRPr="00CF2BB6" w:rsidRDefault="006E09A5" w:rsidP="006E09A5">
            <w:pPr>
              <w:pStyle w:val="Default"/>
              <w:rPr>
                <w:color w:val="auto"/>
              </w:rPr>
            </w:pPr>
            <w:r w:rsidRPr="00CF2BB6">
              <w:rPr>
                <w:color w:val="auto"/>
              </w:rPr>
              <w:t xml:space="preserve">- ежедневный контроль посещаемости практики; </w:t>
            </w:r>
          </w:p>
          <w:p w:rsidR="006E09A5" w:rsidRPr="00CF2BB6" w:rsidRDefault="006E09A5" w:rsidP="006E09A5">
            <w:pPr>
              <w:pStyle w:val="Default"/>
              <w:rPr>
                <w:color w:val="auto"/>
              </w:rPr>
            </w:pPr>
            <w:r w:rsidRPr="00CF2BB6">
              <w:rPr>
                <w:color w:val="auto"/>
              </w:rPr>
              <w:t>- выполнение практических заданий в ходе практических занятий;</w:t>
            </w:r>
          </w:p>
          <w:p w:rsidR="006E09A5" w:rsidRPr="00CF2BB6" w:rsidRDefault="006E09A5" w:rsidP="006E09A5">
            <w:pPr>
              <w:pStyle w:val="Default"/>
              <w:rPr>
                <w:color w:val="auto"/>
              </w:rPr>
            </w:pPr>
            <w:r w:rsidRPr="00CF2BB6">
              <w:rPr>
                <w:color w:val="auto"/>
              </w:rPr>
              <w:t xml:space="preserve"> - наблюдением за выполнением видов работ на практике, предусмотренных программой практики; </w:t>
            </w:r>
          </w:p>
          <w:p w:rsidR="006E09A5" w:rsidRPr="00CF2BB6" w:rsidRDefault="006E09A5" w:rsidP="006E09A5">
            <w:pPr>
              <w:tabs>
                <w:tab w:val="left" w:pos="1134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2B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качества выполнения видов работ по практике, направленных на развитие компетенций, относящихся к профессиональному модулю; </w:t>
            </w:r>
          </w:p>
          <w:p w:rsidR="006E09A5" w:rsidRPr="00CF2BB6" w:rsidRDefault="006E09A5" w:rsidP="006E09A5">
            <w:pPr>
              <w:tabs>
                <w:tab w:val="left" w:pos="1134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2B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за ведением дневника практики; </w:t>
            </w:r>
          </w:p>
          <w:p w:rsidR="00C75A18" w:rsidRPr="002F1B2B" w:rsidRDefault="006E09A5" w:rsidP="002F1B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2BB6">
              <w:rPr>
                <w:rFonts w:ascii="Times New Roman" w:hAnsi="Times New Roman"/>
                <w:sz w:val="24"/>
                <w:szCs w:val="24"/>
              </w:rPr>
              <w:t xml:space="preserve">Отчет по учебной практике. </w:t>
            </w:r>
          </w:p>
        </w:tc>
        <w:tc>
          <w:tcPr>
            <w:tcW w:w="2544" w:type="dxa"/>
          </w:tcPr>
          <w:p w:rsidR="00C75A18" w:rsidRDefault="00C75A18" w:rsidP="00C75A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6454" w:rsidTr="007F6454">
        <w:tc>
          <w:tcPr>
            <w:tcW w:w="2365" w:type="dxa"/>
          </w:tcPr>
          <w:p w:rsidR="00C75A18" w:rsidRPr="00C75A18" w:rsidRDefault="00C75A18" w:rsidP="00C75A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5A18">
              <w:rPr>
                <w:rFonts w:ascii="Times New Roman" w:hAnsi="Times New Roman"/>
                <w:sz w:val="24"/>
                <w:szCs w:val="24"/>
              </w:rPr>
              <w:t>ПК 1.4.</w:t>
            </w:r>
            <w:r w:rsidRPr="00C75A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установление (назначение, перерасчет, перевод), </w:t>
            </w:r>
            <w:r w:rsidRPr="00C75A1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индексацию и корректировку пенсий, назначение пособий, компенсаций и других социальных выплат, используя информационно-компьютерные технологии</w:t>
            </w:r>
          </w:p>
        </w:tc>
        <w:tc>
          <w:tcPr>
            <w:tcW w:w="2357" w:type="dxa"/>
          </w:tcPr>
          <w:p w:rsidR="00C75A18" w:rsidRDefault="007F6454" w:rsidP="007F645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F6454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- определение прав, размеров и сроков назначения трудовых пенсий, пенсий по государственному </w:t>
            </w:r>
            <w:r w:rsidRPr="007F6454">
              <w:rPr>
                <w:rFonts w:ascii="Times New Roman" w:hAnsi="Times New Roman"/>
                <w:sz w:val="24"/>
                <w:szCs w:val="28"/>
              </w:rPr>
              <w:lastRenderedPageBreak/>
              <w:t>пенсионному обеспечению, пособий, компенсаций, ежемесячных денежных выплат и материнского (семейного) капитала с использованием информационных справочно-правовых систем;</w:t>
            </w:r>
          </w:p>
        </w:tc>
        <w:tc>
          <w:tcPr>
            <w:tcW w:w="2305" w:type="dxa"/>
          </w:tcPr>
          <w:p w:rsidR="006E09A5" w:rsidRPr="00CF2BB6" w:rsidRDefault="006E09A5" w:rsidP="006E09A5">
            <w:pPr>
              <w:pStyle w:val="Default"/>
              <w:rPr>
                <w:color w:val="auto"/>
              </w:rPr>
            </w:pPr>
            <w:r w:rsidRPr="00CF2BB6">
              <w:rPr>
                <w:color w:val="auto"/>
              </w:rPr>
              <w:lastRenderedPageBreak/>
              <w:t xml:space="preserve">Текущий контроль в форме: </w:t>
            </w:r>
          </w:p>
          <w:p w:rsidR="006E09A5" w:rsidRPr="00CF2BB6" w:rsidRDefault="006E09A5" w:rsidP="006E09A5">
            <w:pPr>
              <w:pStyle w:val="Default"/>
              <w:rPr>
                <w:color w:val="auto"/>
              </w:rPr>
            </w:pPr>
            <w:r w:rsidRPr="00CF2BB6">
              <w:rPr>
                <w:color w:val="auto"/>
              </w:rPr>
              <w:t xml:space="preserve">- ежедневный контроль посещаемости практики; </w:t>
            </w:r>
          </w:p>
          <w:p w:rsidR="006E09A5" w:rsidRPr="00CF2BB6" w:rsidRDefault="006E09A5" w:rsidP="006E09A5">
            <w:pPr>
              <w:pStyle w:val="Default"/>
              <w:rPr>
                <w:color w:val="auto"/>
              </w:rPr>
            </w:pPr>
            <w:r w:rsidRPr="00CF2BB6">
              <w:rPr>
                <w:color w:val="auto"/>
              </w:rPr>
              <w:t xml:space="preserve">- выполнение практических </w:t>
            </w:r>
            <w:r w:rsidRPr="00CF2BB6">
              <w:rPr>
                <w:color w:val="auto"/>
              </w:rPr>
              <w:lastRenderedPageBreak/>
              <w:t>заданий в ходе практических занятий;</w:t>
            </w:r>
          </w:p>
          <w:p w:rsidR="006E09A5" w:rsidRPr="00CF2BB6" w:rsidRDefault="006E09A5" w:rsidP="006E09A5">
            <w:pPr>
              <w:pStyle w:val="Default"/>
              <w:rPr>
                <w:color w:val="auto"/>
              </w:rPr>
            </w:pPr>
            <w:r w:rsidRPr="00CF2BB6">
              <w:rPr>
                <w:color w:val="auto"/>
              </w:rPr>
              <w:t xml:space="preserve"> - наблюдением за выполнением видов работ на практике, предусмотренных программой практики; </w:t>
            </w:r>
          </w:p>
          <w:p w:rsidR="006E09A5" w:rsidRPr="00CF2BB6" w:rsidRDefault="006E09A5" w:rsidP="006E09A5">
            <w:pPr>
              <w:tabs>
                <w:tab w:val="left" w:pos="1134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2B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качества выполнения видов работ по практике, направленных на развитие компетенций, относящихся к профессиональному модулю; </w:t>
            </w:r>
          </w:p>
          <w:p w:rsidR="006E09A5" w:rsidRPr="00CF2BB6" w:rsidRDefault="006E09A5" w:rsidP="006E09A5">
            <w:pPr>
              <w:tabs>
                <w:tab w:val="left" w:pos="1134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2B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за ведением дневника практики; </w:t>
            </w:r>
          </w:p>
          <w:p w:rsidR="00C75A18" w:rsidRPr="002F1B2B" w:rsidRDefault="006E09A5" w:rsidP="002F1B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2BB6">
              <w:rPr>
                <w:rFonts w:ascii="Times New Roman" w:hAnsi="Times New Roman"/>
                <w:sz w:val="24"/>
                <w:szCs w:val="24"/>
              </w:rPr>
              <w:t xml:space="preserve">Отчет по учебной практике. </w:t>
            </w:r>
          </w:p>
        </w:tc>
        <w:tc>
          <w:tcPr>
            <w:tcW w:w="2544" w:type="dxa"/>
          </w:tcPr>
          <w:p w:rsidR="00C75A18" w:rsidRDefault="00C75A18" w:rsidP="00C75A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6454" w:rsidTr="007F6454">
        <w:tc>
          <w:tcPr>
            <w:tcW w:w="2365" w:type="dxa"/>
          </w:tcPr>
          <w:p w:rsidR="00C75A18" w:rsidRPr="00C75A18" w:rsidRDefault="00C75A18" w:rsidP="00C75A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5A18">
              <w:rPr>
                <w:rFonts w:ascii="Times New Roman" w:hAnsi="Times New Roman"/>
                <w:sz w:val="24"/>
                <w:szCs w:val="24"/>
              </w:rPr>
              <w:lastRenderedPageBreak/>
              <w:t>ПК 1.5.</w:t>
            </w:r>
            <w:r w:rsidRPr="00C75A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формирование и хранение дел получателей пенсий, пособий и других социальных выплат</w:t>
            </w:r>
          </w:p>
        </w:tc>
        <w:tc>
          <w:tcPr>
            <w:tcW w:w="2357" w:type="dxa"/>
          </w:tcPr>
          <w:p w:rsidR="00C75A18" w:rsidRDefault="007F6454" w:rsidP="00C75A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454">
              <w:rPr>
                <w:rFonts w:ascii="Times New Roman" w:hAnsi="Times New Roman"/>
                <w:bCs/>
                <w:sz w:val="24"/>
                <w:szCs w:val="28"/>
              </w:rPr>
              <w:t xml:space="preserve">- формирование </w:t>
            </w:r>
            <w:r w:rsidRPr="007F6454">
              <w:rPr>
                <w:rFonts w:ascii="Times New Roman" w:hAnsi="Times New Roman"/>
                <w:sz w:val="24"/>
                <w:szCs w:val="28"/>
              </w:rPr>
              <w:t>дел получателей пособий, ежемесячных денежных выплат, материнского (семейного) капитала и других социальных выплат;</w:t>
            </w:r>
          </w:p>
        </w:tc>
        <w:tc>
          <w:tcPr>
            <w:tcW w:w="2305" w:type="dxa"/>
          </w:tcPr>
          <w:p w:rsidR="006E09A5" w:rsidRPr="00CF2BB6" w:rsidRDefault="006E09A5" w:rsidP="006E09A5">
            <w:pPr>
              <w:pStyle w:val="Default"/>
              <w:rPr>
                <w:color w:val="auto"/>
              </w:rPr>
            </w:pPr>
            <w:r w:rsidRPr="00CF2BB6">
              <w:rPr>
                <w:color w:val="auto"/>
              </w:rPr>
              <w:t xml:space="preserve">Текущий контроль в форме: </w:t>
            </w:r>
          </w:p>
          <w:p w:rsidR="006E09A5" w:rsidRPr="00CF2BB6" w:rsidRDefault="006E09A5" w:rsidP="006E09A5">
            <w:pPr>
              <w:pStyle w:val="Default"/>
              <w:rPr>
                <w:color w:val="auto"/>
              </w:rPr>
            </w:pPr>
            <w:r w:rsidRPr="00CF2BB6">
              <w:rPr>
                <w:color w:val="auto"/>
              </w:rPr>
              <w:t xml:space="preserve">- ежедневный контроль посещаемости практики; </w:t>
            </w:r>
          </w:p>
          <w:p w:rsidR="006E09A5" w:rsidRPr="00CF2BB6" w:rsidRDefault="006E09A5" w:rsidP="006E09A5">
            <w:pPr>
              <w:pStyle w:val="Default"/>
              <w:rPr>
                <w:color w:val="auto"/>
              </w:rPr>
            </w:pPr>
            <w:r w:rsidRPr="00CF2BB6">
              <w:rPr>
                <w:color w:val="auto"/>
              </w:rPr>
              <w:t>- выполнение практических заданий в ходе практических занятий;</w:t>
            </w:r>
          </w:p>
          <w:p w:rsidR="006E09A5" w:rsidRPr="00CF2BB6" w:rsidRDefault="006E09A5" w:rsidP="006E09A5">
            <w:pPr>
              <w:pStyle w:val="Default"/>
              <w:rPr>
                <w:color w:val="auto"/>
              </w:rPr>
            </w:pPr>
            <w:r w:rsidRPr="00CF2BB6">
              <w:rPr>
                <w:color w:val="auto"/>
              </w:rPr>
              <w:t xml:space="preserve"> - наблюдением за выполнением видов работ на практике, предусмотренных программой практики; </w:t>
            </w:r>
          </w:p>
          <w:p w:rsidR="006E09A5" w:rsidRPr="00CF2BB6" w:rsidRDefault="006E09A5" w:rsidP="006E09A5">
            <w:pPr>
              <w:tabs>
                <w:tab w:val="left" w:pos="1134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2B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качества выполнения видов работ по практике, направленных на развитие компетенций, относящихся к профессиональному модулю; </w:t>
            </w:r>
          </w:p>
          <w:p w:rsidR="006E09A5" w:rsidRPr="00CF2BB6" w:rsidRDefault="006E09A5" w:rsidP="006E09A5">
            <w:pPr>
              <w:tabs>
                <w:tab w:val="left" w:pos="1134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2BB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- контроль за ведением дневника практики; </w:t>
            </w:r>
          </w:p>
          <w:p w:rsidR="00C75A18" w:rsidRPr="002F1B2B" w:rsidRDefault="006E09A5" w:rsidP="002F1B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2BB6">
              <w:rPr>
                <w:rFonts w:ascii="Times New Roman" w:hAnsi="Times New Roman"/>
                <w:sz w:val="24"/>
                <w:szCs w:val="24"/>
              </w:rPr>
              <w:t xml:space="preserve">Отчет по учебной практике. </w:t>
            </w:r>
          </w:p>
        </w:tc>
        <w:tc>
          <w:tcPr>
            <w:tcW w:w="2544" w:type="dxa"/>
          </w:tcPr>
          <w:p w:rsidR="00C75A18" w:rsidRDefault="00C75A18" w:rsidP="00C75A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6454" w:rsidTr="007F6454">
        <w:tc>
          <w:tcPr>
            <w:tcW w:w="2365" w:type="dxa"/>
          </w:tcPr>
          <w:p w:rsidR="00C75A18" w:rsidRPr="00C75A18" w:rsidRDefault="00C75A18" w:rsidP="00C75A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5A18">
              <w:rPr>
                <w:rFonts w:ascii="Times New Roman" w:hAnsi="Times New Roman"/>
                <w:sz w:val="24"/>
                <w:szCs w:val="24"/>
              </w:rPr>
              <w:lastRenderedPageBreak/>
              <w:t>ПК 1.6.</w:t>
            </w:r>
            <w:r w:rsidRPr="00C75A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Консультировать граждан и представителей юридических лиц по вопросам пенсионного обеспечения и социальной защиты</w:t>
            </w:r>
          </w:p>
        </w:tc>
        <w:tc>
          <w:tcPr>
            <w:tcW w:w="2357" w:type="dxa"/>
          </w:tcPr>
          <w:p w:rsidR="00C75A18" w:rsidRDefault="007F6454" w:rsidP="007F645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F6454">
              <w:rPr>
                <w:rFonts w:ascii="Times New Roman" w:hAnsi="Times New Roman"/>
                <w:sz w:val="24"/>
                <w:szCs w:val="28"/>
              </w:rPr>
              <w:t>- выполнение консультаций граждан и представителей юридических лиц по вопросам пенсионного обеспечения и социальной защиты, используя информационные справочно-правовые системы;</w:t>
            </w:r>
          </w:p>
        </w:tc>
        <w:tc>
          <w:tcPr>
            <w:tcW w:w="2305" w:type="dxa"/>
          </w:tcPr>
          <w:p w:rsidR="006E09A5" w:rsidRPr="00CF2BB6" w:rsidRDefault="006E09A5" w:rsidP="006E09A5">
            <w:pPr>
              <w:pStyle w:val="Default"/>
              <w:rPr>
                <w:color w:val="auto"/>
              </w:rPr>
            </w:pPr>
            <w:r w:rsidRPr="00CF2BB6">
              <w:rPr>
                <w:color w:val="auto"/>
              </w:rPr>
              <w:t xml:space="preserve">Текущий контроль в форме: </w:t>
            </w:r>
          </w:p>
          <w:p w:rsidR="006E09A5" w:rsidRPr="00CF2BB6" w:rsidRDefault="006E09A5" w:rsidP="006E09A5">
            <w:pPr>
              <w:pStyle w:val="Default"/>
              <w:rPr>
                <w:color w:val="auto"/>
              </w:rPr>
            </w:pPr>
            <w:r w:rsidRPr="00CF2BB6">
              <w:rPr>
                <w:color w:val="auto"/>
              </w:rPr>
              <w:t xml:space="preserve">- ежедневный контроль посещаемости практики; </w:t>
            </w:r>
          </w:p>
          <w:p w:rsidR="006E09A5" w:rsidRPr="00CF2BB6" w:rsidRDefault="006E09A5" w:rsidP="006E09A5">
            <w:pPr>
              <w:pStyle w:val="Default"/>
              <w:rPr>
                <w:color w:val="auto"/>
              </w:rPr>
            </w:pPr>
            <w:r w:rsidRPr="00CF2BB6">
              <w:rPr>
                <w:color w:val="auto"/>
              </w:rPr>
              <w:t>- выполнение практических заданий в ходе практических занятий;</w:t>
            </w:r>
          </w:p>
          <w:p w:rsidR="006E09A5" w:rsidRPr="00CF2BB6" w:rsidRDefault="006E09A5" w:rsidP="006E09A5">
            <w:pPr>
              <w:pStyle w:val="Default"/>
              <w:rPr>
                <w:color w:val="auto"/>
              </w:rPr>
            </w:pPr>
            <w:r w:rsidRPr="00CF2BB6">
              <w:rPr>
                <w:color w:val="auto"/>
              </w:rPr>
              <w:t xml:space="preserve"> - наблюдением за выполнением видов работ на практике, предусмотренных программой практики; </w:t>
            </w:r>
          </w:p>
          <w:p w:rsidR="006E09A5" w:rsidRPr="00CF2BB6" w:rsidRDefault="006E09A5" w:rsidP="006E09A5">
            <w:pPr>
              <w:tabs>
                <w:tab w:val="left" w:pos="1134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2B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качества выполнения видов работ по практике, направленных на развитие компетенций, относящихся к профессиональному модулю; </w:t>
            </w:r>
          </w:p>
          <w:p w:rsidR="006E09A5" w:rsidRPr="00CF2BB6" w:rsidRDefault="006E09A5" w:rsidP="006E09A5">
            <w:pPr>
              <w:tabs>
                <w:tab w:val="left" w:pos="1134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2B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за ведением дневника практики; </w:t>
            </w:r>
          </w:p>
          <w:p w:rsidR="00C75A18" w:rsidRPr="006E09A5" w:rsidRDefault="006E09A5" w:rsidP="006E09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2BB6">
              <w:rPr>
                <w:rFonts w:ascii="Times New Roman" w:hAnsi="Times New Roman"/>
                <w:sz w:val="24"/>
                <w:szCs w:val="24"/>
              </w:rPr>
              <w:t xml:space="preserve">Отчет по учебной практике. </w:t>
            </w:r>
          </w:p>
        </w:tc>
        <w:tc>
          <w:tcPr>
            <w:tcW w:w="2544" w:type="dxa"/>
          </w:tcPr>
          <w:p w:rsidR="00C75A18" w:rsidRDefault="00C75A18" w:rsidP="00C75A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F1B2B" w:rsidRDefault="002F1B2B" w:rsidP="006E09A5">
      <w:pPr>
        <w:shd w:val="clear" w:color="auto" w:fill="FFFFFF"/>
        <w:ind w:firstLine="709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6E09A5" w:rsidRPr="000C7B49" w:rsidRDefault="006E09A5" w:rsidP="006E09A5">
      <w:pPr>
        <w:shd w:val="clear" w:color="auto" w:fill="FFFFFF"/>
        <w:ind w:firstLine="709"/>
        <w:jc w:val="both"/>
        <w:rPr>
          <w:rFonts w:ascii="Times New Roman" w:hAnsi="Times New Roman"/>
          <w:color w:val="1A1A1A"/>
          <w:sz w:val="28"/>
          <w:szCs w:val="28"/>
        </w:rPr>
      </w:pPr>
      <w:r w:rsidRPr="002914DF">
        <w:rPr>
          <w:rFonts w:ascii="Times New Roman" w:hAnsi="Times New Roman"/>
          <w:color w:val="1A1A1A"/>
          <w:sz w:val="28"/>
          <w:szCs w:val="28"/>
        </w:rPr>
        <w:t>Уровень сформированности общих компетенций оценивается методом</w:t>
      </w:r>
      <w:r>
        <w:rPr>
          <w:rFonts w:ascii="Times New Roman" w:hAnsi="Times New Roman"/>
          <w:color w:val="1A1A1A"/>
          <w:sz w:val="28"/>
          <w:szCs w:val="28"/>
        </w:rPr>
        <w:t xml:space="preserve"> </w:t>
      </w:r>
      <w:r w:rsidRPr="002914DF">
        <w:rPr>
          <w:rFonts w:ascii="Times New Roman" w:hAnsi="Times New Roman"/>
          <w:color w:val="1A1A1A"/>
          <w:sz w:val="28"/>
          <w:szCs w:val="28"/>
        </w:rPr>
        <w:t>экспертной оценки в соответствии с Положением о формировании фонда оценочных</w:t>
      </w:r>
      <w:r>
        <w:rPr>
          <w:rFonts w:ascii="Times New Roman" w:hAnsi="Times New Roman"/>
          <w:color w:val="1A1A1A"/>
          <w:sz w:val="28"/>
          <w:szCs w:val="28"/>
        </w:rPr>
        <w:t xml:space="preserve"> </w:t>
      </w:r>
      <w:r w:rsidRPr="002914DF">
        <w:rPr>
          <w:rFonts w:ascii="Times New Roman" w:hAnsi="Times New Roman"/>
          <w:color w:val="1A1A1A"/>
          <w:sz w:val="28"/>
          <w:szCs w:val="28"/>
        </w:rPr>
        <w:t>средств для проведения текущего контроля успеваемости и промежуточной</w:t>
      </w:r>
      <w:r>
        <w:rPr>
          <w:rFonts w:ascii="Times New Roman" w:hAnsi="Times New Roman"/>
          <w:color w:val="1A1A1A"/>
          <w:sz w:val="28"/>
          <w:szCs w:val="28"/>
        </w:rPr>
        <w:t xml:space="preserve"> </w:t>
      </w:r>
      <w:r w:rsidRPr="002914DF">
        <w:rPr>
          <w:rFonts w:ascii="Times New Roman" w:hAnsi="Times New Roman"/>
          <w:color w:val="1A1A1A"/>
          <w:sz w:val="28"/>
          <w:szCs w:val="28"/>
        </w:rPr>
        <w:t>аттестации студентов.</w:t>
      </w:r>
    </w:p>
    <w:p w:rsidR="00C75A18" w:rsidRDefault="00C75A18" w:rsidP="00C75A1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51E8" w:rsidRDefault="008851E8" w:rsidP="008851E8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8851E8" w:rsidRDefault="008851E8" w:rsidP="008851E8"/>
    <w:p w:rsidR="001C6D95" w:rsidRDefault="001C6D95"/>
    <w:sectPr w:rsidR="001C6D95" w:rsidSect="001C6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5B1" w:rsidRDefault="001C35B1" w:rsidP="006335E5">
      <w:pPr>
        <w:spacing w:after="0" w:line="240" w:lineRule="auto"/>
      </w:pPr>
      <w:r>
        <w:separator/>
      </w:r>
    </w:p>
  </w:endnote>
  <w:endnote w:type="continuationSeparator" w:id="1">
    <w:p w:rsidR="001C35B1" w:rsidRDefault="001C35B1" w:rsidP="00633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5B1" w:rsidRDefault="001C35B1" w:rsidP="006335E5">
      <w:pPr>
        <w:spacing w:after="0" w:line="240" w:lineRule="auto"/>
      </w:pPr>
      <w:r>
        <w:separator/>
      </w:r>
    </w:p>
  </w:footnote>
  <w:footnote w:type="continuationSeparator" w:id="1">
    <w:p w:rsidR="001C35B1" w:rsidRDefault="001C35B1" w:rsidP="006335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351EC"/>
    <w:multiLevelType w:val="multilevel"/>
    <w:tmpl w:val="29224812"/>
    <w:lvl w:ilvl="0">
      <w:start w:val="1"/>
      <w:numFmt w:val="decimal"/>
      <w:pStyle w:val="1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5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8851E8"/>
    <w:rsid w:val="00006E50"/>
    <w:rsid w:val="0002613F"/>
    <w:rsid w:val="000E24D3"/>
    <w:rsid w:val="001B094F"/>
    <w:rsid w:val="001C35B1"/>
    <w:rsid w:val="001C6D95"/>
    <w:rsid w:val="00256B64"/>
    <w:rsid w:val="00275ADB"/>
    <w:rsid w:val="0028126E"/>
    <w:rsid w:val="002D366A"/>
    <w:rsid w:val="002F1B2B"/>
    <w:rsid w:val="00353DE1"/>
    <w:rsid w:val="003B3CAD"/>
    <w:rsid w:val="00412E10"/>
    <w:rsid w:val="00525020"/>
    <w:rsid w:val="00554111"/>
    <w:rsid w:val="006335E5"/>
    <w:rsid w:val="006D5A59"/>
    <w:rsid w:val="006E06FF"/>
    <w:rsid w:val="006E09A5"/>
    <w:rsid w:val="006F0453"/>
    <w:rsid w:val="00744249"/>
    <w:rsid w:val="007D5E5E"/>
    <w:rsid w:val="007F2683"/>
    <w:rsid w:val="007F6454"/>
    <w:rsid w:val="00803379"/>
    <w:rsid w:val="00805E85"/>
    <w:rsid w:val="008610EC"/>
    <w:rsid w:val="008851E8"/>
    <w:rsid w:val="00890686"/>
    <w:rsid w:val="008A0F13"/>
    <w:rsid w:val="00942E5F"/>
    <w:rsid w:val="00A1102E"/>
    <w:rsid w:val="00A500C1"/>
    <w:rsid w:val="00A93C93"/>
    <w:rsid w:val="00C75A18"/>
    <w:rsid w:val="00CA620E"/>
    <w:rsid w:val="00CF4661"/>
    <w:rsid w:val="00CF7089"/>
    <w:rsid w:val="00D36943"/>
    <w:rsid w:val="00D80D7B"/>
    <w:rsid w:val="00E344B4"/>
    <w:rsid w:val="00E610E4"/>
    <w:rsid w:val="00F22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1E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12E10"/>
    <w:pPr>
      <w:keepNext/>
      <w:numPr>
        <w:numId w:val="1"/>
      </w:numPr>
      <w:autoSpaceDE w:val="0"/>
      <w:autoSpaceDN w:val="0"/>
      <w:spacing w:after="0" w:line="240" w:lineRule="auto"/>
      <w:jc w:val="both"/>
      <w:outlineLvl w:val="0"/>
    </w:pPr>
    <w:rPr>
      <w:rFonts w:ascii="Times New Roman" w:eastAsia="Calibri" w:hAnsi="Times New Roman"/>
      <w:b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C75A18"/>
    <w:pPr>
      <w:keepNext/>
      <w:spacing w:before="240" w:after="60" w:line="240" w:lineRule="auto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unhideWhenUsed/>
    <w:rsid w:val="008851E8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table" w:styleId="a3">
    <w:name w:val="Table Grid"/>
    <w:basedOn w:val="a1"/>
    <w:uiPriority w:val="59"/>
    <w:rsid w:val="008851E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851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nhideWhenUsed/>
    <w:rsid w:val="008851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lock Text"/>
    <w:basedOn w:val="a"/>
    <w:semiHidden/>
    <w:rsid w:val="008851E8"/>
    <w:pPr>
      <w:shd w:val="clear" w:color="auto" w:fill="FFFFFF"/>
      <w:spacing w:after="0" w:line="240" w:lineRule="auto"/>
      <w:ind w:left="102" w:right="194"/>
    </w:pPr>
    <w:rPr>
      <w:rFonts w:ascii="Times New Roman" w:hAnsi="Times New Roman"/>
      <w:sz w:val="19"/>
      <w:szCs w:val="19"/>
    </w:rPr>
  </w:style>
  <w:style w:type="paragraph" w:styleId="a6">
    <w:name w:val="footnote text"/>
    <w:basedOn w:val="a"/>
    <w:link w:val="a7"/>
    <w:rsid w:val="006335E5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6335E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rsid w:val="006335E5"/>
    <w:rPr>
      <w:vertAlign w:val="superscript"/>
    </w:rPr>
  </w:style>
  <w:style w:type="character" w:customStyle="1" w:styleId="10">
    <w:name w:val="Заголовок 1 Знак"/>
    <w:basedOn w:val="a0"/>
    <w:link w:val="1"/>
    <w:rsid w:val="00412E10"/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A6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A620E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aliases w:val="Содержание. 2 уровень"/>
    <w:basedOn w:val="a"/>
    <w:link w:val="ac"/>
    <w:uiPriority w:val="99"/>
    <w:qFormat/>
    <w:rsid w:val="007F2683"/>
    <w:pPr>
      <w:widowControl w:val="0"/>
      <w:autoSpaceDE w:val="0"/>
      <w:autoSpaceDN w:val="0"/>
      <w:spacing w:before="41" w:after="0" w:line="240" w:lineRule="auto"/>
      <w:ind w:left="856" w:hanging="361"/>
    </w:pPr>
    <w:rPr>
      <w:rFonts w:ascii="Times New Roman" w:hAnsi="Times New Roman"/>
      <w:lang w:eastAsia="en-US"/>
    </w:rPr>
  </w:style>
  <w:style w:type="character" w:styleId="ad">
    <w:name w:val="Hyperlink"/>
    <w:uiPriority w:val="99"/>
    <w:unhideWhenUsed/>
    <w:rsid w:val="007F2683"/>
    <w:rPr>
      <w:color w:val="0000FF"/>
      <w:u w:val="single"/>
    </w:rPr>
  </w:style>
  <w:style w:type="character" w:customStyle="1" w:styleId="ac">
    <w:name w:val="Абзац списка Знак"/>
    <w:aliases w:val="Содержание. 2 уровень Знак"/>
    <w:link w:val="ab"/>
    <w:uiPriority w:val="99"/>
    <w:qFormat/>
    <w:locked/>
    <w:rsid w:val="007F2683"/>
    <w:rPr>
      <w:rFonts w:ascii="Times New Roman" w:eastAsia="Times New Roman" w:hAnsi="Times New Roman" w:cs="Times New Roman"/>
      <w:lang w:eastAsia="en-US"/>
    </w:rPr>
  </w:style>
  <w:style w:type="character" w:customStyle="1" w:styleId="Heading1Char">
    <w:name w:val="Heading 1 Char"/>
    <w:locked/>
    <w:rsid w:val="00C75A18"/>
    <w:rPr>
      <w:rFonts w:eastAsia="Calibri"/>
      <w:b/>
      <w:sz w:val="24"/>
      <w:szCs w:val="24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"/>
    <w:rsid w:val="00C75A18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customStyle="1" w:styleId="Default">
    <w:name w:val="Default"/>
    <w:rsid w:val="006E09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1.docx"/><Relationship Id="rId13" Type="http://schemas.openxmlformats.org/officeDocument/2006/relationships/hyperlink" Target="http://www.mon.gov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www.rusla.ru/rsba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pntb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ibrary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nlr.ru/" TargetMode="External"/><Relationship Id="rId10" Type="http://schemas.openxmlformats.org/officeDocument/2006/relationships/hyperlink" Target="http://www.wdl.org/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lib.ru" TargetMode="External"/><Relationship Id="rId14" Type="http://schemas.openxmlformats.org/officeDocument/2006/relationships/hyperlink" Target="http://www.rs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22</Pages>
  <Words>4324</Words>
  <Characters>24653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-</cp:lastModifiedBy>
  <cp:revision>14</cp:revision>
  <cp:lastPrinted>2021-11-15T06:51:00Z</cp:lastPrinted>
  <dcterms:created xsi:type="dcterms:W3CDTF">2021-11-09T08:14:00Z</dcterms:created>
  <dcterms:modified xsi:type="dcterms:W3CDTF">2023-09-12T15:11:00Z</dcterms:modified>
</cp:coreProperties>
</file>